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BDB" w:rsidRPr="001F4F4D" w:rsidRDefault="004C43F7" w:rsidP="00E75528">
      <w:pPr>
        <w:spacing w:line="520" w:lineRule="exact"/>
        <w:jc w:val="center"/>
        <w:rPr>
          <w:rFonts w:ascii="方正小标宋_GBK" w:eastAsia="方正小标宋_GBK" w:hAnsi="微软雅黑" w:hint="eastAsia"/>
          <w:bCs/>
          <w:sz w:val="36"/>
          <w:szCs w:val="36"/>
          <w:shd w:val="clear" w:color="auto" w:fill="FFFFFF"/>
        </w:rPr>
      </w:pPr>
      <w:r w:rsidRPr="001F4F4D">
        <w:rPr>
          <w:rFonts w:ascii="方正小标宋_GBK" w:eastAsia="方正小标宋_GBK" w:hAnsi="微软雅黑" w:hint="eastAsia"/>
          <w:bCs/>
          <w:sz w:val="36"/>
          <w:szCs w:val="36"/>
          <w:shd w:val="clear" w:color="auto" w:fill="FFFFFF"/>
        </w:rPr>
        <w:t>河南省2025年高校毕业生“三支一扶”计划招募公告</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cs="Times New Roman" w:hint="eastAsia"/>
          <w:color w:val="000000"/>
          <w:sz w:val="35"/>
          <w:szCs w:val="35"/>
        </w:rPr>
        <w:t>根据中共河南省委组织部、中共河南省</w:t>
      </w:r>
      <w:proofErr w:type="gramStart"/>
      <w:r>
        <w:rPr>
          <w:rFonts w:ascii="仿宋" w:eastAsia="仿宋" w:hAnsi="仿宋" w:cs="Times New Roman" w:hint="eastAsia"/>
          <w:color w:val="000000"/>
          <w:sz w:val="35"/>
          <w:szCs w:val="35"/>
        </w:rPr>
        <w:t>委机构</w:t>
      </w:r>
      <w:proofErr w:type="gramEnd"/>
      <w:r>
        <w:rPr>
          <w:rFonts w:ascii="仿宋" w:eastAsia="仿宋" w:hAnsi="仿宋" w:cs="Times New Roman" w:hint="eastAsia"/>
          <w:color w:val="000000"/>
          <w:sz w:val="35"/>
          <w:szCs w:val="35"/>
        </w:rPr>
        <w:t>编制委员会办公室、河南省人力资源和社会保障厅等</w:t>
      </w:r>
      <w:r>
        <w:rPr>
          <w:rFonts w:ascii="Times New Roman" w:hAnsi="Times New Roman" w:cs="Times New Roman"/>
          <w:color w:val="000000"/>
          <w:sz w:val="35"/>
          <w:szCs w:val="35"/>
        </w:rPr>
        <w:t>1</w:t>
      </w:r>
      <w:r>
        <w:rPr>
          <w:rFonts w:ascii="Times New Roman" w:eastAsia="仿宋" w:hAnsi="Times New Roman" w:cs="Times New Roman"/>
          <w:color w:val="000000"/>
          <w:sz w:val="35"/>
          <w:szCs w:val="35"/>
        </w:rPr>
        <w:t>0</w:t>
      </w:r>
      <w:r>
        <w:rPr>
          <w:rFonts w:ascii="仿宋" w:eastAsia="仿宋" w:hAnsi="仿宋" w:cs="Times New Roman" w:hint="eastAsia"/>
          <w:color w:val="000000"/>
          <w:sz w:val="35"/>
          <w:szCs w:val="35"/>
        </w:rPr>
        <w:t>部门《关于做好</w:t>
      </w:r>
      <w:r>
        <w:rPr>
          <w:rFonts w:ascii="Times New Roman" w:eastAsia="仿宋" w:hAnsi="Times New Roman" w:cs="Times New Roman"/>
          <w:color w:val="000000"/>
          <w:sz w:val="35"/>
          <w:szCs w:val="35"/>
        </w:rPr>
        <w:t>2025</w:t>
      </w:r>
      <w:r>
        <w:rPr>
          <w:rFonts w:ascii="仿宋" w:eastAsia="仿宋" w:hAnsi="仿宋" w:cs="Times New Roman" w:hint="eastAsia"/>
          <w:color w:val="000000"/>
          <w:sz w:val="35"/>
          <w:szCs w:val="35"/>
        </w:rPr>
        <w:t>年高校毕业生</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计划实施工作的通知》</w:t>
      </w:r>
      <w:r>
        <w:rPr>
          <w:rFonts w:ascii="仿宋" w:eastAsia="仿宋" w:hAnsi="仿宋" w:hint="eastAsia"/>
          <w:color w:val="000000"/>
          <w:sz w:val="35"/>
          <w:szCs w:val="35"/>
        </w:rPr>
        <w:t>（</w:t>
      </w:r>
      <w:r>
        <w:rPr>
          <w:rFonts w:ascii="仿宋" w:eastAsia="仿宋" w:hAnsi="仿宋" w:cs="Times New Roman" w:hint="eastAsia"/>
          <w:color w:val="000000"/>
          <w:sz w:val="35"/>
          <w:szCs w:val="35"/>
        </w:rPr>
        <w:t>豫</w:t>
      </w:r>
      <w:r>
        <w:rPr>
          <w:rFonts w:ascii="仿宋" w:eastAsia="仿宋" w:hAnsi="仿宋" w:hint="eastAsia"/>
          <w:color w:val="000000"/>
          <w:sz w:val="35"/>
          <w:szCs w:val="35"/>
        </w:rPr>
        <w:t>人社办</w:t>
      </w:r>
      <w:r>
        <w:rPr>
          <w:rFonts w:ascii="仿宋" w:eastAsia="仿宋" w:hAnsi="仿宋" w:cs="Times New Roman" w:hint="eastAsia"/>
          <w:color w:val="000000"/>
          <w:sz w:val="35"/>
          <w:szCs w:val="35"/>
        </w:rPr>
        <w:t>〔</w:t>
      </w:r>
      <w:r>
        <w:rPr>
          <w:rFonts w:ascii="Times New Roman" w:eastAsia="仿宋" w:hAnsi="Times New Roman" w:cs="Times New Roman"/>
          <w:color w:val="000000"/>
          <w:sz w:val="35"/>
          <w:szCs w:val="35"/>
        </w:rPr>
        <w:t>2025</w:t>
      </w:r>
      <w:r>
        <w:rPr>
          <w:rFonts w:ascii="仿宋" w:eastAsia="仿宋" w:hAnsi="仿宋" w:cs="Times New Roman" w:hint="eastAsia"/>
          <w:color w:val="000000"/>
          <w:sz w:val="35"/>
          <w:szCs w:val="35"/>
        </w:rPr>
        <w:t>〕</w:t>
      </w:r>
      <w:r>
        <w:rPr>
          <w:rFonts w:ascii="Times New Roman" w:eastAsia="仿宋" w:hAnsi="Times New Roman" w:cs="Times New Roman"/>
          <w:color w:val="000000"/>
          <w:sz w:val="35"/>
          <w:szCs w:val="35"/>
        </w:rPr>
        <w:t>29</w:t>
      </w:r>
      <w:r>
        <w:rPr>
          <w:rFonts w:ascii="仿宋" w:eastAsia="仿宋" w:hAnsi="仿宋" w:cs="Times New Roman" w:hint="eastAsia"/>
          <w:color w:val="000000"/>
          <w:sz w:val="35"/>
          <w:szCs w:val="35"/>
        </w:rPr>
        <w:t>号</w:t>
      </w:r>
      <w:r>
        <w:rPr>
          <w:rFonts w:ascii="仿宋" w:eastAsia="仿宋" w:hAnsi="仿宋" w:hint="eastAsia"/>
          <w:color w:val="000000"/>
          <w:sz w:val="35"/>
          <w:szCs w:val="35"/>
        </w:rPr>
        <w:t>）</w:t>
      </w:r>
      <w:r>
        <w:rPr>
          <w:rFonts w:ascii="仿宋" w:eastAsia="仿宋" w:hAnsi="仿宋" w:cs="Times New Roman" w:hint="eastAsia"/>
          <w:color w:val="000000"/>
          <w:sz w:val="35"/>
          <w:szCs w:val="35"/>
        </w:rPr>
        <w:t>，现将我省</w:t>
      </w:r>
      <w:r>
        <w:rPr>
          <w:rFonts w:ascii="Times New Roman" w:eastAsia="仿宋" w:hAnsi="Times New Roman" w:cs="Times New Roman"/>
          <w:color w:val="000000"/>
          <w:sz w:val="35"/>
          <w:szCs w:val="35"/>
        </w:rPr>
        <w:t>2025</w:t>
      </w:r>
      <w:r>
        <w:rPr>
          <w:rFonts w:ascii="仿宋" w:eastAsia="仿宋" w:hAnsi="仿宋" w:cs="Times New Roman" w:hint="eastAsia"/>
          <w:color w:val="000000"/>
          <w:sz w:val="35"/>
          <w:szCs w:val="35"/>
        </w:rPr>
        <w:t>年高校毕业生</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计划招募工作有关事项公告如下：</w:t>
      </w:r>
      <w:r>
        <w:rPr>
          <w:rFonts w:ascii="Times New Roman" w:hAnsi="Times New Roman" w:cs="Times New Roman"/>
          <w:color w:val="000000"/>
          <w:sz w:val="35"/>
          <w:szCs w:val="35"/>
        </w:rPr>
        <w:t> </w:t>
      </w:r>
    </w:p>
    <w:p w:rsidR="004C43F7" w:rsidRDefault="004C43F7" w:rsidP="00E75528">
      <w:pPr>
        <w:pStyle w:val="a3"/>
        <w:shd w:val="clear" w:color="auto" w:fill="FFFFFF"/>
        <w:spacing w:line="520" w:lineRule="exact"/>
        <w:ind w:firstLine="720"/>
        <w:rPr>
          <w:color w:val="000000"/>
          <w:sz w:val="27"/>
          <w:szCs w:val="27"/>
        </w:rPr>
      </w:pPr>
      <w:r>
        <w:rPr>
          <w:rFonts w:ascii="黑体" w:eastAsia="黑体" w:hAnsi="黑体" w:hint="eastAsia"/>
          <w:color w:val="000000"/>
          <w:sz w:val="35"/>
          <w:szCs w:val="35"/>
        </w:rPr>
        <w:t>一、招募计划</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2025</w:t>
      </w:r>
      <w:r>
        <w:rPr>
          <w:rFonts w:ascii="仿宋" w:eastAsia="仿宋" w:hAnsi="仿宋" w:cs="Times New Roman" w:hint="eastAsia"/>
          <w:color w:val="000000"/>
          <w:sz w:val="35"/>
          <w:szCs w:val="35"/>
        </w:rPr>
        <w:t>年全省共招募高校毕业生</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人员</w:t>
      </w:r>
      <w:r>
        <w:rPr>
          <w:rFonts w:ascii="Times New Roman" w:eastAsia="仿宋" w:hAnsi="Times New Roman" w:cs="Times New Roman"/>
          <w:color w:val="000000"/>
          <w:sz w:val="35"/>
          <w:szCs w:val="35"/>
        </w:rPr>
        <w:t>3000</w:t>
      </w:r>
      <w:r>
        <w:rPr>
          <w:rFonts w:ascii="仿宋" w:eastAsia="仿宋" w:hAnsi="仿宋" w:cs="Times New Roman" w:hint="eastAsia"/>
          <w:color w:val="000000"/>
          <w:sz w:val="35"/>
          <w:szCs w:val="35"/>
        </w:rPr>
        <w:t>名</w:t>
      </w:r>
      <w:r>
        <w:rPr>
          <w:rFonts w:ascii="仿宋" w:eastAsia="仿宋" w:hAnsi="仿宋" w:hint="eastAsia"/>
          <w:color w:val="000000"/>
          <w:sz w:val="35"/>
          <w:szCs w:val="35"/>
        </w:rPr>
        <w:t>，</w:t>
      </w:r>
      <w:r>
        <w:rPr>
          <w:rFonts w:ascii="仿宋" w:eastAsia="仿宋" w:hAnsi="仿宋" w:cs="Times New Roman" w:hint="eastAsia"/>
          <w:color w:val="000000"/>
          <w:sz w:val="35"/>
          <w:szCs w:val="35"/>
        </w:rPr>
        <w:t>服务期为</w:t>
      </w:r>
      <w:r>
        <w:rPr>
          <w:rFonts w:ascii="Times New Roman" w:hAnsi="Times New Roman" w:cs="Times New Roman"/>
          <w:color w:val="000000"/>
          <w:sz w:val="35"/>
          <w:szCs w:val="35"/>
        </w:rPr>
        <w:t>2</w:t>
      </w:r>
      <w:r>
        <w:rPr>
          <w:rFonts w:ascii="仿宋" w:eastAsia="仿宋" w:hAnsi="仿宋" w:cs="Times New Roman" w:hint="eastAsia"/>
          <w:color w:val="000000"/>
          <w:sz w:val="35"/>
          <w:szCs w:val="35"/>
        </w:rPr>
        <w:t>年</w:t>
      </w:r>
      <w:r>
        <w:rPr>
          <w:rFonts w:ascii="仿宋" w:eastAsia="仿宋" w:hAnsi="仿宋" w:hint="eastAsia"/>
          <w:color w:val="000000"/>
          <w:sz w:val="35"/>
          <w:szCs w:val="35"/>
        </w:rPr>
        <w:t>，到基层从事支教、支农、支</w:t>
      </w:r>
      <w:proofErr w:type="gramStart"/>
      <w:r>
        <w:rPr>
          <w:rFonts w:ascii="仿宋" w:eastAsia="仿宋" w:hAnsi="仿宋" w:hint="eastAsia"/>
          <w:color w:val="000000"/>
          <w:sz w:val="35"/>
          <w:szCs w:val="35"/>
        </w:rPr>
        <w:t>医</w:t>
      </w:r>
      <w:proofErr w:type="gramEnd"/>
      <w:r>
        <w:rPr>
          <w:rFonts w:ascii="仿宋" w:eastAsia="仿宋" w:hAnsi="仿宋" w:hint="eastAsia"/>
          <w:color w:val="000000"/>
          <w:sz w:val="35"/>
          <w:szCs w:val="35"/>
        </w:rPr>
        <w:t>、帮扶乡村振兴工作。</w:t>
      </w:r>
    </w:p>
    <w:p w:rsidR="004C43F7" w:rsidRDefault="004C43F7" w:rsidP="00E75528">
      <w:pPr>
        <w:pStyle w:val="a3"/>
        <w:shd w:val="clear" w:color="auto" w:fill="FFFFFF"/>
        <w:spacing w:line="520" w:lineRule="exact"/>
        <w:ind w:firstLine="720"/>
        <w:rPr>
          <w:color w:val="000000"/>
          <w:sz w:val="27"/>
          <w:szCs w:val="27"/>
        </w:rPr>
      </w:pPr>
      <w:r>
        <w:rPr>
          <w:rFonts w:ascii="黑体" w:eastAsia="黑体" w:hAnsi="黑体" w:hint="eastAsia"/>
          <w:color w:val="000000"/>
          <w:sz w:val="35"/>
          <w:szCs w:val="35"/>
        </w:rPr>
        <w:t>二、招募原则</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cs="Times New Roman" w:hint="eastAsia"/>
          <w:color w:val="000000"/>
          <w:sz w:val="35"/>
          <w:szCs w:val="35"/>
        </w:rPr>
        <w:t>公开、平等、竞争、择优。</w:t>
      </w:r>
    </w:p>
    <w:p w:rsidR="004C43F7" w:rsidRDefault="004C43F7" w:rsidP="00E75528">
      <w:pPr>
        <w:pStyle w:val="a3"/>
        <w:shd w:val="clear" w:color="auto" w:fill="FFFFFF"/>
        <w:spacing w:line="520" w:lineRule="exact"/>
        <w:ind w:firstLine="720"/>
        <w:rPr>
          <w:color w:val="000000"/>
          <w:sz w:val="27"/>
          <w:szCs w:val="27"/>
        </w:rPr>
      </w:pPr>
      <w:r>
        <w:rPr>
          <w:rFonts w:ascii="黑体" w:eastAsia="黑体" w:hAnsi="黑体" w:hint="eastAsia"/>
          <w:color w:val="000000"/>
          <w:sz w:val="35"/>
          <w:szCs w:val="35"/>
        </w:rPr>
        <w:t>三、招募对象</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2023</w:t>
      </w:r>
      <w:r>
        <w:rPr>
          <w:rFonts w:ascii="仿宋" w:eastAsia="仿宋" w:hAnsi="仿宋" w:hint="eastAsia"/>
          <w:color w:val="000000"/>
          <w:sz w:val="35"/>
          <w:szCs w:val="35"/>
        </w:rPr>
        <w:t>年及以后取得普通高等学校全日制大专及以上学历的毕业生（含</w:t>
      </w:r>
      <w:r>
        <w:rPr>
          <w:rFonts w:ascii="Times New Roman" w:eastAsia="仿宋" w:hAnsi="Times New Roman" w:cs="Times New Roman"/>
          <w:color w:val="000000"/>
          <w:sz w:val="35"/>
          <w:szCs w:val="35"/>
        </w:rPr>
        <w:t>2025</w:t>
      </w:r>
      <w:r>
        <w:rPr>
          <w:rFonts w:ascii="仿宋" w:eastAsia="仿宋" w:hAnsi="仿宋" w:hint="eastAsia"/>
          <w:color w:val="000000"/>
          <w:sz w:val="35"/>
          <w:szCs w:val="35"/>
        </w:rPr>
        <w:t>年应届毕业生）；</w:t>
      </w:r>
      <w:r>
        <w:rPr>
          <w:rFonts w:ascii="Times New Roman" w:eastAsia="仿宋" w:hAnsi="Times New Roman" w:cs="Times New Roman"/>
          <w:color w:val="000000"/>
          <w:sz w:val="35"/>
          <w:szCs w:val="35"/>
        </w:rPr>
        <w:t>2023</w:t>
      </w:r>
      <w:r>
        <w:rPr>
          <w:rFonts w:ascii="仿宋" w:eastAsia="仿宋" w:hAnsi="仿宋" w:hint="eastAsia"/>
          <w:color w:val="000000"/>
          <w:sz w:val="35"/>
          <w:szCs w:val="35"/>
        </w:rPr>
        <w:t>年、</w:t>
      </w:r>
      <w:r>
        <w:rPr>
          <w:rFonts w:ascii="Times New Roman" w:eastAsia="仿宋" w:hAnsi="Times New Roman" w:cs="Times New Roman"/>
          <w:color w:val="000000"/>
          <w:sz w:val="35"/>
          <w:szCs w:val="35"/>
        </w:rPr>
        <w:t>2024</w:t>
      </w:r>
      <w:r>
        <w:rPr>
          <w:rFonts w:ascii="仿宋" w:eastAsia="仿宋" w:hAnsi="仿宋" w:hint="eastAsia"/>
          <w:color w:val="000000"/>
          <w:sz w:val="35"/>
          <w:szCs w:val="35"/>
        </w:rPr>
        <w:t>年退役的</w:t>
      </w:r>
      <w:proofErr w:type="gramStart"/>
      <w:r>
        <w:rPr>
          <w:rFonts w:ascii="仿宋" w:eastAsia="仿宋" w:hAnsi="仿宋" w:hint="eastAsia"/>
          <w:color w:val="000000"/>
          <w:sz w:val="35"/>
          <w:szCs w:val="35"/>
        </w:rPr>
        <w:t>服义务</w:t>
      </w:r>
      <w:proofErr w:type="gramEnd"/>
      <w:r>
        <w:rPr>
          <w:rFonts w:ascii="仿宋" w:eastAsia="仿宋" w:hAnsi="仿宋" w:hint="eastAsia"/>
          <w:color w:val="000000"/>
          <w:sz w:val="35"/>
          <w:szCs w:val="35"/>
        </w:rPr>
        <w:t>兵役高校毕业生；</w:t>
      </w:r>
      <w:r>
        <w:rPr>
          <w:rFonts w:ascii="Times New Roman" w:eastAsia="仿宋" w:hAnsi="Times New Roman" w:cs="Times New Roman"/>
          <w:color w:val="000000"/>
          <w:sz w:val="35"/>
          <w:szCs w:val="35"/>
        </w:rPr>
        <w:t>2023</w:t>
      </w:r>
      <w:r>
        <w:rPr>
          <w:rFonts w:ascii="仿宋" w:eastAsia="仿宋" w:hAnsi="仿宋" w:hint="eastAsia"/>
          <w:color w:val="000000"/>
          <w:sz w:val="35"/>
          <w:szCs w:val="35"/>
        </w:rPr>
        <w:t>年及以后毕业的我省技工院校预备技师（技师）班、高级工班毕业生（分别参照大学本科毕业生、大学专科毕业生对待）。</w:t>
      </w:r>
    </w:p>
    <w:p w:rsidR="004C43F7" w:rsidRDefault="004C43F7" w:rsidP="00E75528">
      <w:pPr>
        <w:pStyle w:val="a3"/>
        <w:shd w:val="clear" w:color="auto" w:fill="FFFFFF"/>
        <w:spacing w:line="520" w:lineRule="exact"/>
        <w:ind w:firstLine="720"/>
        <w:rPr>
          <w:color w:val="000000"/>
          <w:sz w:val="27"/>
          <w:szCs w:val="27"/>
        </w:rPr>
      </w:pPr>
      <w:r>
        <w:rPr>
          <w:rFonts w:ascii="黑体" w:eastAsia="黑体" w:hAnsi="黑体" w:hint="eastAsia"/>
          <w:color w:val="000000"/>
          <w:sz w:val="35"/>
          <w:szCs w:val="35"/>
        </w:rPr>
        <w:t>四、招募条件</w:t>
      </w:r>
    </w:p>
    <w:p w:rsidR="004C43F7" w:rsidRDefault="004C43F7" w:rsidP="00E75528">
      <w:pPr>
        <w:pStyle w:val="a3"/>
        <w:shd w:val="clear" w:color="auto" w:fill="FFFFFF"/>
        <w:spacing w:line="520" w:lineRule="exact"/>
        <w:ind w:firstLine="720"/>
        <w:rPr>
          <w:color w:val="000000"/>
          <w:sz w:val="27"/>
          <w:szCs w:val="27"/>
        </w:rPr>
      </w:pPr>
      <w:r>
        <w:rPr>
          <w:rFonts w:ascii="Times New Roman" w:hAnsi="Times New Roman" w:cs="Times New Roman"/>
          <w:color w:val="000000"/>
          <w:sz w:val="35"/>
          <w:szCs w:val="35"/>
        </w:rPr>
        <w:t>1</w:t>
      </w:r>
      <w:r>
        <w:rPr>
          <w:rFonts w:ascii="仿宋" w:eastAsia="仿宋" w:hAnsi="仿宋" w:hint="eastAsia"/>
          <w:color w:val="000000"/>
          <w:sz w:val="35"/>
          <w:szCs w:val="35"/>
        </w:rPr>
        <w:t>、</w:t>
      </w:r>
      <w:r>
        <w:rPr>
          <w:rFonts w:ascii="仿宋" w:eastAsia="仿宋" w:hAnsi="仿宋" w:cs="Times New Roman" w:hint="eastAsia"/>
          <w:color w:val="000000"/>
          <w:sz w:val="35"/>
          <w:szCs w:val="35"/>
        </w:rPr>
        <w:t>具有中华人民共和国国籍</w:t>
      </w:r>
      <w:r>
        <w:rPr>
          <w:rFonts w:ascii="仿宋" w:eastAsia="仿宋" w:hAnsi="仿宋" w:hint="eastAsia"/>
          <w:color w:val="000000"/>
          <w:sz w:val="35"/>
          <w:szCs w:val="35"/>
        </w:rPr>
        <w:t>；</w:t>
      </w:r>
    </w:p>
    <w:p w:rsidR="004C43F7" w:rsidRDefault="004C43F7" w:rsidP="00E75528">
      <w:pPr>
        <w:pStyle w:val="a3"/>
        <w:shd w:val="clear" w:color="auto" w:fill="FFFFFF"/>
        <w:spacing w:line="520" w:lineRule="exact"/>
        <w:ind w:firstLine="720"/>
        <w:rPr>
          <w:color w:val="000000"/>
          <w:sz w:val="27"/>
          <w:szCs w:val="27"/>
        </w:rPr>
      </w:pPr>
      <w:r>
        <w:rPr>
          <w:rFonts w:ascii="Times New Roman" w:hAnsi="Times New Roman" w:cs="Times New Roman"/>
          <w:color w:val="000000"/>
          <w:sz w:val="35"/>
          <w:szCs w:val="35"/>
        </w:rPr>
        <w:lastRenderedPageBreak/>
        <w:t>2</w:t>
      </w:r>
      <w:r>
        <w:rPr>
          <w:rFonts w:ascii="仿宋" w:eastAsia="仿宋" w:hAnsi="仿宋" w:hint="eastAsia"/>
          <w:color w:val="000000"/>
          <w:sz w:val="35"/>
          <w:szCs w:val="35"/>
        </w:rPr>
        <w:t>、</w:t>
      </w:r>
      <w:r>
        <w:rPr>
          <w:rFonts w:ascii="仿宋" w:eastAsia="仿宋" w:hAnsi="仿宋" w:cs="Times New Roman" w:hint="eastAsia"/>
          <w:color w:val="000000"/>
          <w:sz w:val="35"/>
          <w:szCs w:val="35"/>
        </w:rPr>
        <w:t>拥护中华人民共和国宪法，拥护中国共产党领导和社会主义制度</w:t>
      </w:r>
      <w:r>
        <w:rPr>
          <w:rFonts w:ascii="仿宋" w:eastAsia="仿宋" w:hAnsi="仿宋" w:hint="eastAsia"/>
          <w:color w:val="000000"/>
          <w:sz w:val="35"/>
          <w:szCs w:val="35"/>
        </w:rPr>
        <w:t>；</w:t>
      </w:r>
    </w:p>
    <w:p w:rsidR="004C43F7" w:rsidRDefault="004C43F7" w:rsidP="00E75528">
      <w:pPr>
        <w:pStyle w:val="a3"/>
        <w:shd w:val="clear" w:color="auto" w:fill="FFFFFF"/>
        <w:spacing w:line="520" w:lineRule="exact"/>
        <w:ind w:firstLine="720"/>
        <w:rPr>
          <w:color w:val="000000"/>
          <w:sz w:val="27"/>
          <w:szCs w:val="27"/>
        </w:rPr>
      </w:pPr>
      <w:r>
        <w:rPr>
          <w:rFonts w:ascii="Times New Roman" w:hAnsi="Times New Roman" w:cs="Times New Roman"/>
          <w:color w:val="000000"/>
          <w:sz w:val="35"/>
          <w:szCs w:val="35"/>
        </w:rPr>
        <w:t>3</w:t>
      </w:r>
      <w:r>
        <w:rPr>
          <w:rFonts w:ascii="仿宋" w:eastAsia="仿宋" w:hAnsi="仿宋" w:hint="eastAsia"/>
          <w:color w:val="000000"/>
          <w:sz w:val="35"/>
          <w:szCs w:val="35"/>
        </w:rPr>
        <w:t>、</w:t>
      </w:r>
      <w:r>
        <w:rPr>
          <w:rFonts w:ascii="仿宋" w:eastAsia="仿宋" w:hAnsi="仿宋" w:cs="Times New Roman" w:hint="eastAsia"/>
          <w:color w:val="000000"/>
          <w:sz w:val="35"/>
          <w:szCs w:val="35"/>
        </w:rPr>
        <w:t>具有良好的政治素质</w:t>
      </w:r>
      <w:r>
        <w:rPr>
          <w:rFonts w:ascii="仿宋" w:eastAsia="仿宋" w:hAnsi="仿宋" w:hint="eastAsia"/>
          <w:color w:val="000000"/>
          <w:sz w:val="35"/>
          <w:szCs w:val="35"/>
        </w:rPr>
        <w:t>、</w:t>
      </w:r>
      <w:r>
        <w:rPr>
          <w:rFonts w:ascii="仿宋" w:eastAsia="仿宋" w:hAnsi="仿宋" w:cs="Times New Roman" w:hint="eastAsia"/>
          <w:color w:val="000000"/>
          <w:sz w:val="35"/>
          <w:szCs w:val="35"/>
        </w:rPr>
        <w:t>道德品行</w:t>
      </w:r>
      <w:r>
        <w:rPr>
          <w:rFonts w:ascii="仿宋" w:eastAsia="仿宋" w:hAnsi="仿宋" w:hint="eastAsia"/>
          <w:color w:val="000000"/>
          <w:sz w:val="35"/>
          <w:szCs w:val="35"/>
        </w:rPr>
        <w:t>及满足基层</w:t>
      </w:r>
      <w:r>
        <w:rPr>
          <w:rFonts w:ascii="仿宋" w:eastAsia="仿宋" w:hAnsi="仿宋" w:cs="Times New Roman" w:hint="eastAsia"/>
          <w:color w:val="000000"/>
          <w:sz w:val="35"/>
          <w:szCs w:val="35"/>
        </w:rPr>
        <w:t>正常履行</w:t>
      </w:r>
      <w:r>
        <w:rPr>
          <w:rFonts w:ascii="仿宋" w:eastAsia="仿宋" w:hAnsi="仿宋" w:hint="eastAsia"/>
          <w:color w:val="000000"/>
          <w:sz w:val="35"/>
          <w:szCs w:val="35"/>
        </w:rPr>
        <w:t>工作</w:t>
      </w:r>
      <w:r>
        <w:rPr>
          <w:rFonts w:ascii="仿宋" w:eastAsia="仿宋" w:hAnsi="仿宋" w:cs="Times New Roman" w:hint="eastAsia"/>
          <w:color w:val="000000"/>
          <w:sz w:val="35"/>
          <w:szCs w:val="35"/>
        </w:rPr>
        <w:t>职责</w:t>
      </w:r>
      <w:r>
        <w:rPr>
          <w:rFonts w:ascii="仿宋" w:eastAsia="仿宋" w:hAnsi="仿宋" w:hint="eastAsia"/>
          <w:color w:val="000000"/>
          <w:sz w:val="35"/>
          <w:szCs w:val="35"/>
        </w:rPr>
        <w:t>的身体条件；</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4</w:t>
      </w:r>
      <w:r>
        <w:rPr>
          <w:rFonts w:ascii="仿宋" w:eastAsia="仿宋" w:hAnsi="仿宋" w:hint="eastAsia"/>
          <w:color w:val="000000"/>
          <w:sz w:val="35"/>
          <w:szCs w:val="35"/>
        </w:rPr>
        <w:t>、志愿服务基层；</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5</w:t>
      </w:r>
      <w:r>
        <w:rPr>
          <w:rFonts w:ascii="仿宋" w:eastAsia="仿宋" w:hAnsi="仿宋" w:hint="eastAsia"/>
          <w:color w:val="000000"/>
          <w:sz w:val="35"/>
          <w:szCs w:val="35"/>
        </w:rPr>
        <w:t>、</w:t>
      </w:r>
      <w:r>
        <w:rPr>
          <w:rFonts w:ascii="仿宋" w:eastAsia="仿宋" w:hAnsi="仿宋" w:cs="Times New Roman" w:hint="eastAsia"/>
          <w:color w:val="000000"/>
          <w:sz w:val="35"/>
          <w:szCs w:val="35"/>
        </w:rPr>
        <w:t>具有岗位</w:t>
      </w:r>
      <w:r>
        <w:rPr>
          <w:rFonts w:ascii="仿宋" w:eastAsia="仿宋" w:hAnsi="仿宋" w:hint="eastAsia"/>
          <w:color w:val="000000"/>
          <w:sz w:val="35"/>
          <w:szCs w:val="35"/>
        </w:rPr>
        <w:t>所需的文化程度、资格条件以及工作能力，其中，</w:t>
      </w:r>
      <w:r>
        <w:rPr>
          <w:rFonts w:ascii="仿宋" w:eastAsia="仿宋" w:hAnsi="仿宋" w:cs="Times New Roman" w:hint="eastAsia"/>
          <w:color w:val="000000"/>
          <w:sz w:val="35"/>
          <w:szCs w:val="35"/>
        </w:rPr>
        <w:t>支教岗位须取得教师资格证</w:t>
      </w:r>
      <w:r>
        <w:rPr>
          <w:rFonts w:ascii="仿宋" w:eastAsia="仿宋" w:hAnsi="仿宋" w:hint="eastAsia"/>
          <w:color w:val="000000"/>
          <w:sz w:val="35"/>
          <w:szCs w:val="35"/>
        </w:rPr>
        <w:t>，</w:t>
      </w:r>
      <w:r>
        <w:rPr>
          <w:rFonts w:ascii="仿宋" w:eastAsia="仿宋" w:hAnsi="仿宋" w:cs="Times New Roman" w:hint="eastAsia"/>
          <w:color w:val="000000"/>
          <w:sz w:val="35"/>
          <w:szCs w:val="35"/>
        </w:rPr>
        <w:t>支</w:t>
      </w:r>
      <w:proofErr w:type="gramStart"/>
      <w:r>
        <w:rPr>
          <w:rFonts w:ascii="仿宋" w:eastAsia="仿宋" w:hAnsi="仿宋" w:cs="Times New Roman" w:hint="eastAsia"/>
          <w:color w:val="000000"/>
          <w:sz w:val="35"/>
          <w:szCs w:val="35"/>
        </w:rPr>
        <w:t>医</w:t>
      </w:r>
      <w:proofErr w:type="gramEnd"/>
      <w:r>
        <w:rPr>
          <w:rFonts w:ascii="仿宋" w:eastAsia="仿宋" w:hAnsi="仿宋" w:cs="Times New Roman" w:hint="eastAsia"/>
          <w:color w:val="000000"/>
          <w:sz w:val="35"/>
          <w:szCs w:val="35"/>
        </w:rPr>
        <w:t>岗位须是医药卫生大类（《职业教育专业目录（</w:t>
      </w:r>
      <w:r>
        <w:rPr>
          <w:rFonts w:ascii="Times New Roman" w:hAnsi="Times New Roman" w:cs="Times New Roman"/>
          <w:color w:val="000000"/>
          <w:sz w:val="35"/>
          <w:szCs w:val="35"/>
        </w:rPr>
        <w:t>2021</w:t>
      </w:r>
      <w:r>
        <w:rPr>
          <w:rFonts w:ascii="仿宋" w:eastAsia="仿宋" w:hAnsi="仿宋" w:cs="Times New Roman" w:hint="eastAsia"/>
          <w:color w:val="000000"/>
          <w:sz w:val="35"/>
          <w:szCs w:val="35"/>
        </w:rPr>
        <w:t>年）》）、医学门类（《普通高等学校本科专业目录（</w:t>
      </w:r>
      <w:r>
        <w:rPr>
          <w:rFonts w:ascii="Times New Roman" w:hAnsi="Times New Roman" w:cs="Times New Roman"/>
          <w:color w:val="000000"/>
          <w:sz w:val="35"/>
          <w:szCs w:val="35"/>
        </w:rPr>
        <w:t>2024</w:t>
      </w:r>
      <w:r>
        <w:rPr>
          <w:rFonts w:ascii="仿宋" w:eastAsia="仿宋" w:hAnsi="仿宋" w:cs="Times New Roman" w:hint="eastAsia"/>
          <w:color w:val="000000"/>
          <w:sz w:val="35"/>
          <w:szCs w:val="35"/>
        </w:rPr>
        <w:t>年）》）、医学门类（《研究生教育学科专业目录（</w:t>
      </w:r>
      <w:r>
        <w:rPr>
          <w:rFonts w:ascii="Times New Roman" w:hAnsi="Times New Roman" w:cs="Times New Roman"/>
          <w:color w:val="000000"/>
          <w:sz w:val="35"/>
          <w:szCs w:val="35"/>
        </w:rPr>
        <w:t>2022</w:t>
      </w:r>
      <w:r>
        <w:rPr>
          <w:rFonts w:ascii="仿宋" w:eastAsia="仿宋" w:hAnsi="仿宋" w:cs="Times New Roman" w:hint="eastAsia"/>
          <w:color w:val="000000"/>
          <w:sz w:val="35"/>
          <w:szCs w:val="35"/>
        </w:rPr>
        <w:t>年）》）的高校毕业生；支农</w:t>
      </w:r>
      <w:r>
        <w:rPr>
          <w:rFonts w:ascii="仿宋" w:eastAsia="仿宋" w:hAnsi="仿宋" w:hint="eastAsia"/>
          <w:color w:val="000000"/>
          <w:sz w:val="35"/>
          <w:szCs w:val="35"/>
        </w:rPr>
        <w:t>、</w:t>
      </w:r>
      <w:r>
        <w:rPr>
          <w:rFonts w:ascii="仿宋" w:eastAsia="仿宋" w:hAnsi="仿宋" w:cs="Times New Roman" w:hint="eastAsia"/>
          <w:color w:val="000000"/>
          <w:sz w:val="35"/>
          <w:szCs w:val="35"/>
        </w:rPr>
        <w:t>帮扶乡村振兴岗位</w:t>
      </w:r>
      <w:r>
        <w:rPr>
          <w:rFonts w:ascii="仿宋" w:eastAsia="仿宋" w:hAnsi="仿宋" w:hint="eastAsia"/>
          <w:color w:val="000000"/>
          <w:sz w:val="35"/>
          <w:szCs w:val="35"/>
        </w:rPr>
        <w:t>不设专业限制；</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6</w:t>
      </w:r>
      <w:r>
        <w:rPr>
          <w:rFonts w:ascii="仿宋" w:eastAsia="仿宋" w:hAnsi="仿宋" w:hint="eastAsia"/>
          <w:color w:val="000000"/>
          <w:sz w:val="35"/>
          <w:szCs w:val="35"/>
        </w:rPr>
        <w:t>、</w:t>
      </w:r>
      <w:r>
        <w:rPr>
          <w:rFonts w:ascii="Times New Roman" w:eastAsia="仿宋" w:hAnsi="Times New Roman" w:cs="Times New Roman"/>
          <w:color w:val="000000"/>
          <w:sz w:val="35"/>
          <w:szCs w:val="35"/>
        </w:rPr>
        <w:t>2023</w:t>
      </w:r>
      <w:r>
        <w:rPr>
          <w:rFonts w:ascii="仿宋" w:eastAsia="仿宋" w:hAnsi="仿宋" w:hint="eastAsia"/>
          <w:color w:val="000000"/>
          <w:sz w:val="35"/>
          <w:szCs w:val="35"/>
        </w:rPr>
        <w:t>年、</w:t>
      </w:r>
      <w:r>
        <w:rPr>
          <w:rFonts w:ascii="Times New Roman" w:eastAsia="仿宋" w:hAnsi="Times New Roman" w:cs="Times New Roman"/>
          <w:color w:val="000000"/>
          <w:sz w:val="35"/>
          <w:szCs w:val="35"/>
        </w:rPr>
        <w:t>2024</w:t>
      </w:r>
      <w:r>
        <w:rPr>
          <w:rFonts w:ascii="仿宋" w:eastAsia="仿宋" w:hAnsi="仿宋" w:hint="eastAsia"/>
          <w:color w:val="000000"/>
          <w:sz w:val="35"/>
          <w:szCs w:val="35"/>
        </w:rPr>
        <w:t>年退役的</w:t>
      </w:r>
      <w:proofErr w:type="gramStart"/>
      <w:r>
        <w:rPr>
          <w:rFonts w:ascii="仿宋" w:eastAsia="仿宋" w:hAnsi="仿宋" w:hint="eastAsia"/>
          <w:color w:val="000000"/>
          <w:sz w:val="35"/>
          <w:szCs w:val="35"/>
        </w:rPr>
        <w:t>服义务</w:t>
      </w:r>
      <w:proofErr w:type="gramEnd"/>
      <w:r>
        <w:rPr>
          <w:rFonts w:ascii="仿宋" w:eastAsia="仿宋" w:hAnsi="仿宋" w:hint="eastAsia"/>
          <w:color w:val="000000"/>
          <w:sz w:val="35"/>
          <w:szCs w:val="35"/>
        </w:rPr>
        <w:t>兵役高校毕业生须是户籍或入伍地为河南省，且</w:t>
      </w:r>
      <w:r>
        <w:rPr>
          <w:rFonts w:ascii="Times New Roman" w:eastAsia="仿宋" w:hAnsi="Times New Roman" w:cs="Times New Roman"/>
          <w:color w:val="000000"/>
          <w:sz w:val="35"/>
          <w:szCs w:val="35"/>
        </w:rPr>
        <w:t>2021</w:t>
      </w:r>
      <w:r>
        <w:rPr>
          <w:rFonts w:ascii="仿宋" w:eastAsia="仿宋" w:hAnsi="仿宋" w:hint="eastAsia"/>
          <w:color w:val="000000"/>
          <w:sz w:val="35"/>
          <w:szCs w:val="35"/>
        </w:rPr>
        <w:t>年及以后毕业取得普通高等学校全日制大专及以上学历的毕业生；</w:t>
      </w:r>
    </w:p>
    <w:p w:rsidR="004C43F7" w:rsidRDefault="004C43F7" w:rsidP="00E75528">
      <w:pPr>
        <w:pStyle w:val="a3"/>
        <w:shd w:val="clear" w:color="auto" w:fill="FFFFFF"/>
        <w:spacing w:line="520" w:lineRule="exact"/>
        <w:ind w:firstLine="720"/>
        <w:rPr>
          <w:color w:val="000000"/>
          <w:sz w:val="27"/>
          <w:szCs w:val="27"/>
        </w:rPr>
      </w:pPr>
      <w:r>
        <w:rPr>
          <w:rFonts w:ascii="Times New Roman" w:hAnsi="Times New Roman" w:cs="Times New Roman"/>
          <w:color w:val="000000"/>
          <w:sz w:val="35"/>
          <w:szCs w:val="35"/>
        </w:rPr>
        <w:t>7</w:t>
      </w:r>
      <w:r>
        <w:rPr>
          <w:rFonts w:ascii="仿宋" w:eastAsia="仿宋" w:hAnsi="仿宋" w:hint="eastAsia"/>
          <w:color w:val="000000"/>
          <w:sz w:val="35"/>
          <w:szCs w:val="35"/>
        </w:rPr>
        <w:t>、</w:t>
      </w:r>
      <w:r>
        <w:rPr>
          <w:rFonts w:ascii="Times New Roman" w:hAnsi="Times New Roman" w:cs="Times New Roman"/>
          <w:color w:val="000000"/>
          <w:sz w:val="35"/>
          <w:szCs w:val="35"/>
        </w:rPr>
        <w:t>2017</w:t>
      </w:r>
      <w:r>
        <w:rPr>
          <w:rFonts w:ascii="仿宋" w:eastAsia="仿宋" w:hAnsi="仿宋" w:cs="Times New Roman" w:hint="eastAsia"/>
          <w:color w:val="000000"/>
          <w:sz w:val="35"/>
          <w:szCs w:val="35"/>
        </w:rPr>
        <w:t>年起，由国家统一下达招生计划的非全日制研究生与全日制研究生，其学历学位证书具有同等法律地位和相同效力</w:t>
      </w:r>
      <w:r>
        <w:rPr>
          <w:rFonts w:ascii="仿宋" w:eastAsia="仿宋" w:hAnsi="仿宋" w:hint="eastAsia"/>
          <w:color w:val="000000"/>
          <w:sz w:val="35"/>
          <w:szCs w:val="35"/>
        </w:rPr>
        <w:t>。</w:t>
      </w:r>
    </w:p>
    <w:p w:rsidR="004C43F7" w:rsidRDefault="004C43F7" w:rsidP="00E75528">
      <w:pPr>
        <w:pStyle w:val="a3"/>
        <w:shd w:val="clear" w:color="auto" w:fill="FFFFFF"/>
        <w:spacing w:line="520" w:lineRule="exact"/>
        <w:ind w:firstLine="720"/>
        <w:rPr>
          <w:color w:val="000000"/>
          <w:sz w:val="27"/>
          <w:szCs w:val="27"/>
        </w:rPr>
      </w:pPr>
      <w:r>
        <w:rPr>
          <w:rStyle w:val="a4"/>
          <w:rFonts w:ascii="仿宋" w:eastAsia="仿宋" w:hAnsi="仿宋" w:hint="eastAsia"/>
          <w:color w:val="000000"/>
          <w:sz w:val="35"/>
          <w:szCs w:val="35"/>
        </w:rPr>
        <w:t>不符合报考条件的情形：</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1</w:t>
      </w:r>
      <w:r>
        <w:rPr>
          <w:rFonts w:ascii="仿宋" w:eastAsia="仿宋" w:hAnsi="仿宋" w:hint="eastAsia"/>
          <w:color w:val="000000"/>
          <w:sz w:val="35"/>
          <w:szCs w:val="35"/>
        </w:rPr>
        <w:t>、现役军人</w:t>
      </w:r>
      <w:r>
        <w:rPr>
          <w:rFonts w:ascii="Times New Roman" w:eastAsia="仿宋" w:hAnsi="Times New Roman" w:cs="Times New Roman"/>
          <w:color w:val="000000"/>
          <w:sz w:val="35"/>
          <w:szCs w:val="35"/>
        </w:rPr>
        <w:t>;</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2</w:t>
      </w:r>
      <w:r>
        <w:rPr>
          <w:rFonts w:ascii="仿宋" w:eastAsia="仿宋" w:hAnsi="仿宋" w:hint="eastAsia"/>
          <w:color w:val="000000"/>
          <w:sz w:val="35"/>
          <w:szCs w:val="35"/>
        </w:rPr>
        <w:t>、在岗“三支一扶”人员以及被“三支一扶”计划招募过的人员</w:t>
      </w:r>
      <w:r>
        <w:rPr>
          <w:rFonts w:ascii="Times New Roman" w:eastAsia="仿宋" w:hAnsi="Times New Roman" w:cs="Times New Roman"/>
          <w:color w:val="000000"/>
          <w:sz w:val="35"/>
          <w:szCs w:val="35"/>
        </w:rPr>
        <w:t>;</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lastRenderedPageBreak/>
        <w:t>3</w:t>
      </w:r>
      <w:r>
        <w:rPr>
          <w:rFonts w:ascii="仿宋" w:eastAsia="仿宋" w:hAnsi="仿宋" w:hint="eastAsia"/>
          <w:color w:val="000000"/>
          <w:sz w:val="35"/>
          <w:szCs w:val="35"/>
        </w:rPr>
        <w:t>、受过刑事处罚、正在被立案审查以及被开除公职的人员</w:t>
      </w:r>
      <w:r>
        <w:rPr>
          <w:rFonts w:ascii="Times New Roman" w:eastAsia="仿宋" w:hAnsi="Times New Roman" w:cs="Times New Roman"/>
          <w:color w:val="000000"/>
          <w:sz w:val="35"/>
          <w:szCs w:val="35"/>
        </w:rPr>
        <w:t>;</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4</w:t>
      </w:r>
      <w:r>
        <w:rPr>
          <w:rFonts w:ascii="仿宋" w:eastAsia="仿宋" w:hAnsi="仿宋" w:hint="eastAsia"/>
          <w:color w:val="000000"/>
          <w:sz w:val="35"/>
          <w:szCs w:val="35"/>
        </w:rPr>
        <w:t>、在各级公务员招考、事业单位招聘和“三支一扶”招募中被认定有舞弊等违反考试纪律行为的人员以及被依法列为失信联合惩戒对象的人员</w:t>
      </w:r>
      <w:r>
        <w:rPr>
          <w:rFonts w:ascii="Times New Roman" w:eastAsia="仿宋" w:hAnsi="Times New Roman" w:cs="Times New Roman"/>
          <w:color w:val="000000"/>
          <w:sz w:val="35"/>
          <w:szCs w:val="35"/>
        </w:rPr>
        <w:t>;</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5</w:t>
      </w:r>
      <w:r>
        <w:rPr>
          <w:rFonts w:ascii="仿宋" w:eastAsia="仿宋" w:hAnsi="仿宋" w:hint="eastAsia"/>
          <w:color w:val="000000"/>
          <w:sz w:val="35"/>
          <w:szCs w:val="35"/>
        </w:rPr>
        <w:t>、不能在拟招募人员公示前取得岗位所要求的毕业证和资格证书的人员；</w:t>
      </w:r>
    </w:p>
    <w:p w:rsidR="004C43F7" w:rsidRDefault="004C43F7" w:rsidP="00E75528">
      <w:pPr>
        <w:pStyle w:val="a3"/>
        <w:shd w:val="clear" w:color="auto" w:fill="FFFFFF"/>
        <w:spacing w:line="520" w:lineRule="exact"/>
        <w:ind w:firstLine="720"/>
        <w:rPr>
          <w:color w:val="000000"/>
          <w:sz w:val="27"/>
          <w:szCs w:val="27"/>
        </w:rPr>
      </w:pPr>
      <w:r>
        <w:rPr>
          <w:rFonts w:ascii="Times New Roman" w:eastAsia="仿宋" w:hAnsi="Times New Roman" w:cs="Times New Roman"/>
          <w:color w:val="000000"/>
          <w:sz w:val="35"/>
          <w:szCs w:val="35"/>
        </w:rPr>
        <w:t>6</w:t>
      </w:r>
      <w:r>
        <w:rPr>
          <w:rFonts w:ascii="仿宋" w:eastAsia="仿宋" w:hAnsi="仿宋" w:hint="eastAsia"/>
          <w:color w:val="000000"/>
          <w:sz w:val="35"/>
          <w:szCs w:val="35"/>
        </w:rPr>
        <w:t>、已被各级党政机关、事业单位招录（聘）公示的或未经所在单位同意报名的人员；</w:t>
      </w:r>
    </w:p>
    <w:p w:rsidR="004C43F7" w:rsidRDefault="004C43F7" w:rsidP="00E75528">
      <w:pPr>
        <w:pStyle w:val="a3"/>
        <w:shd w:val="clear" w:color="auto" w:fill="FFFFFF"/>
        <w:spacing w:line="520" w:lineRule="exact"/>
        <w:ind w:firstLine="720"/>
        <w:rPr>
          <w:color w:val="000000"/>
          <w:sz w:val="27"/>
          <w:szCs w:val="27"/>
        </w:rPr>
      </w:pPr>
      <w:r>
        <w:rPr>
          <w:rFonts w:ascii="黑体" w:eastAsia="黑体" w:hAnsi="黑体" w:hint="eastAsia"/>
          <w:color w:val="000000"/>
          <w:sz w:val="35"/>
          <w:szCs w:val="35"/>
        </w:rPr>
        <w:t>五、招募程序</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Ansi="Times New Roman" w:cs="Times New Roman" w:hint="eastAsia"/>
          <w:color w:val="000000"/>
          <w:sz w:val="35"/>
          <w:szCs w:val="35"/>
        </w:rPr>
        <w:t>（一）报名</w:t>
      </w:r>
    </w:p>
    <w:p w:rsidR="004C43F7" w:rsidRDefault="004C43F7" w:rsidP="00E75528">
      <w:pPr>
        <w:pStyle w:val="a3"/>
        <w:shd w:val="clear" w:color="auto" w:fill="FFFFFF"/>
        <w:spacing w:line="520" w:lineRule="exact"/>
        <w:ind w:firstLine="720"/>
        <w:rPr>
          <w:color w:val="000000"/>
          <w:sz w:val="27"/>
          <w:szCs w:val="27"/>
        </w:rPr>
      </w:pPr>
      <w:r>
        <w:rPr>
          <w:rStyle w:val="a4"/>
          <w:rFonts w:ascii="仿宋" w:eastAsia="仿宋" w:hAnsi="仿宋" w:cs="Times New Roman" w:hint="eastAsia"/>
          <w:color w:val="000000"/>
          <w:sz w:val="35"/>
          <w:szCs w:val="35"/>
        </w:rPr>
        <w:t>报名</w:t>
      </w:r>
      <w:r>
        <w:rPr>
          <w:rStyle w:val="a4"/>
          <w:rFonts w:ascii="楷体_GB2312" w:eastAsia="楷体_GB2312" w:hAnsi="Times New Roman" w:cs="Times New Roman" w:hint="eastAsia"/>
          <w:color w:val="000000"/>
          <w:sz w:val="35"/>
          <w:szCs w:val="35"/>
        </w:rPr>
        <w:t>时间</w:t>
      </w:r>
      <w:r>
        <w:rPr>
          <w:rStyle w:val="a4"/>
          <w:rFonts w:ascii="楷体_GB2312" w:eastAsia="楷体_GB2312" w:hint="eastAsia"/>
          <w:color w:val="000000"/>
          <w:sz w:val="35"/>
          <w:szCs w:val="35"/>
        </w:rPr>
        <w:t>：</w:t>
      </w:r>
      <w:r>
        <w:rPr>
          <w:rFonts w:ascii="仿宋" w:eastAsia="仿宋" w:hAnsi="仿宋" w:cs="Times New Roman" w:hint="eastAsia"/>
          <w:color w:val="000000"/>
          <w:sz w:val="35"/>
          <w:szCs w:val="35"/>
        </w:rPr>
        <w:t>本次招募</w:t>
      </w:r>
      <w:r>
        <w:rPr>
          <w:rFonts w:ascii="仿宋" w:eastAsia="仿宋" w:hAnsi="仿宋" w:hint="eastAsia"/>
          <w:color w:val="000000"/>
          <w:sz w:val="35"/>
          <w:szCs w:val="35"/>
        </w:rPr>
        <w:t>报名时间为</w:t>
      </w:r>
      <w:r>
        <w:rPr>
          <w:rFonts w:ascii="Times New Roman" w:eastAsia="仿宋" w:hAnsi="Times New Roman" w:cs="Times New Roman"/>
          <w:color w:val="000000"/>
          <w:sz w:val="35"/>
          <w:szCs w:val="35"/>
        </w:rPr>
        <w:t>2025</w:t>
      </w:r>
      <w:r>
        <w:rPr>
          <w:rFonts w:ascii="仿宋" w:eastAsia="仿宋" w:hAnsi="仿宋" w:hint="eastAsia"/>
          <w:color w:val="000000"/>
          <w:sz w:val="35"/>
          <w:szCs w:val="35"/>
        </w:rPr>
        <w:t>年</w:t>
      </w:r>
      <w:r>
        <w:rPr>
          <w:rFonts w:ascii="Times New Roman" w:eastAsia="仿宋" w:hAnsi="Times New Roman" w:cs="Times New Roman"/>
          <w:color w:val="000000"/>
          <w:sz w:val="35"/>
          <w:szCs w:val="35"/>
        </w:rPr>
        <w:t>5</w:t>
      </w:r>
      <w:r>
        <w:rPr>
          <w:rFonts w:ascii="仿宋" w:eastAsia="仿宋" w:hAnsi="仿宋" w:hint="eastAsia"/>
          <w:color w:val="000000"/>
          <w:sz w:val="35"/>
          <w:szCs w:val="35"/>
        </w:rPr>
        <w:t>月</w:t>
      </w:r>
      <w:r>
        <w:rPr>
          <w:rFonts w:ascii="Times New Roman" w:eastAsia="仿宋" w:hAnsi="Times New Roman" w:cs="Times New Roman"/>
          <w:color w:val="000000"/>
          <w:sz w:val="35"/>
          <w:szCs w:val="35"/>
        </w:rPr>
        <w:t>21</w:t>
      </w:r>
      <w:r>
        <w:rPr>
          <w:rFonts w:ascii="仿宋" w:eastAsia="仿宋" w:hAnsi="仿宋" w:hint="eastAsia"/>
          <w:color w:val="000000"/>
          <w:sz w:val="35"/>
          <w:szCs w:val="35"/>
        </w:rPr>
        <w:t>日</w:t>
      </w:r>
      <w:r>
        <w:rPr>
          <w:rFonts w:ascii="Times New Roman" w:eastAsia="仿宋" w:hAnsi="Times New Roman" w:cs="Times New Roman"/>
          <w:color w:val="000000"/>
          <w:sz w:val="35"/>
          <w:szCs w:val="35"/>
        </w:rPr>
        <w:t>9:00</w:t>
      </w:r>
      <w:r>
        <w:rPr>
          <w:rFonts w:ascii="仿宋" w:eastAsia="仿宋" w:hAnsi="仿宋" w:hint="eastAsia"/>
          <w:color w:val="000000"/>
          <w:sz w:val="35"/>
          <w:szCs w:val="35"/>
        </w:rPr>
        <w:t>至</w:t>
      </w:r>
      <w:r>
        <w:rPr>
          <w:rFonts w:ascii="Times New Roman" w:eastAsia="仿宋" w:hAnsi="Times New Roman" w:cs="Times New Roman"/>
          <w:color w:val="000000"/>
          <w:sz w:val="35"/>
          <w:szCs w:val="35"/>
        </w:rPr>
        <w:t>5</w:t>
      </w:r>
      <w:r>
        <w:rPr>
          <w:rFonts w:ascii="仿宋" w:eastAsia="仿宋" w:hAnsi="仿宋" w:hint="eastAsia"/>
          <w:color w:val="000000"/>
          <w:sz w:val="35"/>
          <w:szCs w:val="35"/>
        </w:rPr>
        <w:t>月</w:t>
      </w:r>
      <w:r>
        <w:rPr>
          <w:rFonts w:ascii="Times New Roman" w:eastAsia="仿宋" w:hAnsi="Times New Roman" w:cs="Times New Roman"/>
          <w:color w:val="000000"/>
          <w:sz w:val="35"/>
          <w:szCs w:val="35"/>
        </w:rPr>
        <w:t>23</w:t>
      </w:r>
      <w:r>
        <w:rPr>
          <w:rFonts w:ascii="仿宋" w:eastAsia="仿宋" w:hAnsi="仿宋" w:hint="eastAsia"/>
          <w:color w:val="000000"/>
          <w:sz w:val="35"/>
          <w:szCs w:val="35"/>
        </w:rPr>
        <w:t>日</w:t>
      </w:r>
      <w:r>
        <w:rPr>
          <w:rFonts w:ascii="Times New Roman" w:eastAsia="仿宋" w:hAnsi="Times New Roman" w:cs="Times New Roman"/>
          <w:color w:val="000000"/>
          <w:sz w:val="35"/>
          <w:szCs w:val="35"/>
        </w:rPr>
        <w:t>17:00</w:t>
      </w:r>
      <w:r>
        <w:rPr>
          <w:rFonts w:ascii="仿宋" w:eastAsia="仿宋" w:hAnsi="仿宋" w:hint="eastAsia"/>
          <w:color w:val="000000"/>
          <w:sz w:val="35"/>
          <w:szCs w:val="35"/>
        </w:rPr>
        <w:t>。</w:t>
      </w:r>
      <w:r>
        <w:rPr>
          <w:rFonts w:hint="eastAsia"/>
          <w:color w:val="000000"/>
          <w:sz w:val="35"/>
          <w:szCs w:val="35"/>
        </w:rPr>
        <w:t> </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int="eastAsia"/>
          <w:color w:val="000000"/>
          <w:sz w:val="35"/>
          <w:szCs w:val="35"/>
        </w:rPr>
        <w:t>报名</w:t>
      </w:r>
      <w:r>
        <w:rPr>
          <w:rStyle w:val="a4"/>
          <w:rFonts w:ascii="仿宋" w:eastAsia="仿宋" w:hAnsi="仿宋" w:cs="Times New Roman" w:hint="eastAsia"/>
          <w:color w:val="000000"/>
          <w:sz w:val="35"/>
          <w:szCs w:val="35"/>
        </w:rPr>
        <w:t>方式：</w:t>
      </w:r>
      <w:r>
        <w:rPr>
          <w:rFonts w:ascii="仿宋" w:eastAsia="仿宋" w:hAnsi="仿宋" w:hint="eastAsia"/>
          <w:color w:val="000000"/>
          <w:sz w:val="35"/>
          <w:szCs w:val="35"/>
        </w:rPr>
        <w:t>本次招募采取网上报名方式，考生在本公告所公布各省辖市网站进行报名。报名网址及咨询电话见附件</w:t>
      </w:r>
      <w:r>
        <w:rPr>
          <w:rFonts w:ascii="Times New Roman" w:eastAsia="仿宋" w:hAnsi="Times New Roman" w:cs="Times New Roman"/>
          <w:color w:val="000000"/>
          <w:sz w:val="35"/>
          <w:szCs w:val="35"/>
        </w:rPr>
        <w:t>2</w:t>
      </w:r>
      <w:r>
        <w:rPr>
          <w:rFonts w:ascii="仿宋" w:eastAsia="仿宋" w:hAnsi="仿宋" w:hint="eastAsia"/>
          <w:color w:val="000000"/>
          <w:sz w:val="35"/>
          <w:szCs w:val="35"/>
        </w:rPr>
        <w:t>。</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每名报考者限报考一个岗位，发现重复报考的，取消招募资格。报名者本人有效身份证及相关信息，在考试招募全过程必须一致。报名考试</w:t>
      </w:r>
      <w:proofErr w:type="gramStart"/>
      <w:r>
        <w:rPr>
          <w:rFonts w:ascii="仿宋" w:eastAsia="仿宋" w:hAnsi="仿宋" w:hint="eastAsia"/>
          <w:color w:val="000000"/>
          <w:sz w:val="35"/>
          <w:szCs w:val="35"/>
        </w:rPr>
        <w:t>不</w:t>
      </w:r>
      <w:proofErr w:type="gramEnd"/>
      <w:r>
        <w:rPr>
          <w:rFonts w:ascii="仿宋" w:eastAsia="仿宋" w:hAnsi="仿宋" w:hint="eastAsia"/>
          <w:color w:val="000000"/>
          <w:sz w:val="35"/>
          <w:szCs w:val="35"/>
        </w:rPr>
        <w:t>收报名费。</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lastRenderedPageBreak/>
        <w:t>报考者</w:t>
      </w:r>
      <w:r>
        <w:rPr>
          <w:rFonts w:ascii="仿宋" w:eastAsia="仿宋" w:hAnsi="仿宋" w:cs="Times New Roman" w:hint="eastAsia"/>
          <w:color w:val="000000"/>
          <w:sz w:val="35"/>
          <w:szCs w:val="35"/>
        </w:rPr>
        <w:t>须仔细阅读</w:t>
      </w:r>
      <w:r>
        <w:rPr>
          <w:rFonts w:ascii="仿宋" w:eastAsia="仿宋" w:hAnsi="仿宋" w:hint="eastAsia"/>
          <w:color w:val="000000"/>
          <w:sz w:val="35"/>
          <w:szCs w:val="35"/>
        </w:rPr>
        <w:t>本公告相关内容</w:t>
      </w:r>
      <w:r>
        <w:rPr>
          <w:rFonts w:ascii="仿宋" w:eastAsia="仿宋" w:hAnsi="仿宋" w:cs="Times New Roman" w:hint="eastAsia"/>
          <w:color w:val="000000"/>
          <w:sz w:val="35"/>
          <w:szCs w:val="35"/>
        </w:rPr>
        <w:t>并在《河南省</w:t>
      </w:r>
      <w:r>
        <w:rPr>
          <w:rFonts w:ascii="Times New Roman" w:eastAsia="仿宋" w:hAnsi="Times New Roman" w:cs="Times New Roman"/>
          <w:color w:val="000000"/>
          <w:sz w:val="35"/>
          <w:szCs w:val="35"/>
        </w:rPr>
        <w:t>2025</w:t>
      </w:r>
      <w:r>
        <w:rPr>
          <w:rFonts w:ascii="仿宋" w:eastAsia="仿宋" w:hAnsi="仿宋" w:cs="Times New Roman" w:hint="eastAsia"/>
          <w:color w:val="000000"/>
          <w:sz w:val="35"/>
          <w:szCs w:val="35"/>
        </w:rPr>
        <w:t>年高校毕业生</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计划报名登记表》（附件</w:t>
      </w:r>
      <w:r>
        <w:rPr>
          <w:rFonts w:ascii="Times New Roman" w:eastAsia="仿宋" w:hAnsi="Times New Roman" w:cs="Times New Roman"/>
          <w:color w:val="000000"/>
          <w:sz w:val="35"/>
          <w:szCs w:val="35"/>
        </w:rPr>
        <w:t>2</w:t>
      </w:r>
      <w:r>
        <w:rPr>
          <w:rFonts w:ascii="仿宋" w:eastAsia="仿宋" w:hAnsi="仿宋" w:cs="Times New Roman" w:hint="eastAsia"/>
          <w:color w:val="000000"/>
          <w:sz w:val="35"/>
          <w:szCs w:val="35"/>
        </w:rPr>
        <w:t>）中</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本人承诺</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一栏签名，确保提交的报考申请信息全面、真实、准确、完整、有效。</w:t>
      </w:r>
      <w:r>
        <w:rPr>
          <w:rFonts w:ascii="仿宋" w:eastAsia="仿宋" w:hAnsi="仿宋" w:hint="eastAsia"/>
          <w:color w:val="000000"/>
          <w:sz w:val="35"/>
          <w:szCs w:val="35"/>
        </w:rPr>
        <w:t>因身份证过期、信息填写失误、照片模糊变形，造成后续环节出现问题的，一切后果由报考者自负。</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cs="Times New Roman" w:hint="eastAsia"/>
          <w:color w:val="000000"/>
          <w:sz w:val="35"/>
          <w:szCs w:val="35"/>
        </w:rPr>
        <w:t>如报考者对岗位要求的资格条件有疑问，请拨打相关省辖市咨询电话咨询。</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int="eastAsia"/>
          <w:color w:val="000000"/>
          <w:sz w:val="35"/>
          <w:szCs w:val="35"/>
        </w:rPr>
        <w:t>（二）</w:t>
      </w:r>
      <w:r>
        <w:rPr>
          <w:rStyle w:val="a4"/>
          <w:rFonts w:ascii="楷体_GB2312" w:eastAsia="楷体_GB2312" w:hAnsi="Times New Roman" w:cs="Times New Roman" w:hint="eastAsia"/>
          <w:color w:val="000000"/>
          <w:sz w:val="35"/>
          <w:szCs w:val="35"/>
        </w:rPr>
        <w:t>资格</w:t>
      </w:r>
      <w:r>
        <w:rPr>
          <w:rStyle w:val="a4"/>
          <w:rFonts w:ascii="楷体_GB2312" w:eastAsia="楷体_GB2312" w:hint="eastAsia"/>
          <w:color w:val="000000"/>
          <w:sz w:val="35"/>
          <w:szCs w:val="35"/>
        </w:rPr>
        <w:t>初审</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cs="Times New Roman" w:hint="eastAsia"/>
          <w:color w:val="000000"/>
          <w:sz w:val="35"/>
          <w:szCs w:val="35"/>
        </w:rPr>
        <w:t>各省辖市（含济源示范区，下同）</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hint="eastAsia"/>
          <w:color w:val="000000"/>
          <w:sz w:val="35"/>
          <w:szCs w:val="35"/>
        </w:rPr>
        <w:t>工作协调管理办公室（以下简称“三支一扶”办）</w:t>
      </w:r>
      <w:r>
        <w:rPr>
          <w:rFonts w:ascii="仿宋" w:eastAsia="仿宋" w:hAnsi="仿宋" w:cs="Times New Roman" w:hint="eastAsia"/>
          <w:color w:val="000000"/>
          <w:sz w:val="35"/>
          <w:szCs w:val="35"/>
        </w:rPr>
        <w:t>负责本地资格</w:t>
      </w:r>
      <w:r>
        <w:rPr>
          <w:rFonts w:ascii="仿宋" w:eastAsia="仿宋" w:hAnsi="仿宋" w:hint="eastAsia"/>
          <w:color w:val="000000"/>
          <w:sz w:val="35"/>
          <w:szCs w:val="35"/>
        </w:rPr>
        <w:t>初审</w:t>
      </w:r>
      <w:r>
        <w:rPr>
          <w:rFonts w:ascii="仿宋" w:eastAsia="仿宋" w:hAnsi="仿宋" w:cs="Times New Roman" w:hint="eastAsia"/>
          <w:color w:val="000000"/>
          <w:sz w:val="35"/>
          <w:szCs w:val="35"/>
        </w:rPr>
        <w:t>工作，各级人事考试</w:t>
      </w:r>
      <w:r>
        <w:rPr>
          <w:rFonts w:ascii="仿宋" w:eastAsia="仿宋" w:hAnsi="仿宋" w:hint="eastAsia"/>
          <w:color w:val="000000"/>
          <w:sz w:val="35"/>
          <w:szCs w:val="35"/>
        </w:rPr>
        <w:t>机构</w:t>
      </w:r>
      <w:r>
        <w:rPr>
          <w:rFonts w:ascii="仿宋" w:eastAsia="仿宋" w:hAnsi="仿宋" w:cs="Times New Roman" w:hint="eastAsia"/>
          <w:color w:val="000000"/>
          <w:sz w:val="35"/>
          <w:szCs w:val="35"/>
        </w:rPr>
        <w:t>提供技术支持。资格初审主要审核报考者填报的信息是否齐全，格式是否正确</w:t>
      </w:r>
      <w:r>
        <w:rPr>
          <w:rFonts w:ascii="仿宋" w:eastAsia="仿宋" w:hAnsi="仿宋" w:hint="eastAsia"/>
          <w:color w:val="000000"/>
          <w:sz w:val="35"/>
          <w:szCs w:val="35"/>
        </w:rPr>
        <w:t>，报考信息不全不实，资格初审不予通过</w:t>
      </w:r>
      <w:r>
        <w:rPr>
          <w:rFonts w:ascii="仿宋" w:eastAsia="仿宋" w:hAnsi="仿宋" w:cs="Times New Roman" w:hint="eastAsia"/>
          <w:color w:val="000000"/>
          <w:sz w:val="35"/>
          <w:szCs w:val="35"/>
        </w:rPr>
        <w:t>。</w:t>
      </w:r>
      <w:r>
        <w:rPr>
          <w:rFonts w:ascii="仿宋" w:eastAsia="仿宋" w:hAnsi="仿宋" w:hint="eastAsia"/>
          <w:color w:val="000000"/>
          <w:sz w:val="35"/>
          <w:szCs w:val="35"/>
        </w:rPr>
        <w:t>通过资格初审的报考者不能再修改任何信息，后期审核发现报考者网上报名信息及相关材料证明与岗位条件要求不一致的，即时取消招募资格。</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cs="Times New Roman" w:hint="eastAsia"/>
          <w:color w:val="000000"/>
          <w:sz w:val="35"/>
          <w:szCs w:val="35"/>
        </w:rPr>
        <w:t>报考者提供虚假报考申请材料或填写虚假报名信息的，一经查实，取消其报考资格或被招募资格。伪造、变造有关证件、材料、信息骗取考试资格的，按有关规定严肃处理。</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符合本公告招募条件中第</w:t>
      </w:r>
      <w:r>
        <w:rPr>
          <w:rFonts w:ascii="Times New Roman" w:eastAsia="仿宋" w:hAnsi="Times New Roman" w:cs="Times New Roman"/>
          <w:color w:val="000000"/>
          <w:sz w:val="35"/>
          <w:szCs w:val="35"/>
        </w:rPr>
        <w:t>6</w:t>
      </w:r>
      <w:r>
        <w:rPr>
          <w:rFonts w:ascii="仿宋" w:eastAsia="仿宋" w:hAnsi="仿宋" w:hint="eastAsia"/>
          <w:color w:val="000000"/>
          <w:sz w:val="35"/>
          <w:szCs w:val="35"/>
        </w:rPr>
        <w:t>项的</w:t>
      </w:r>
      <w:r>
        <w:rPr>
          <w:rFonts w:ascii="仿宋" w:eastAsia="仿宋" w:hAnsi="仿宋" w:cs="Times New Roman" w:hint="eastAsia"/>
          <w:color w:val="000000"/>
          <w:sz w:val="35"/>
          <w:szCs w:val="35"/>
        </w:rPr>
        <w:t>退役大学生士兵通过资格初审后，</w:t>
      </w:r>
      <w:r>
        <w:rPr>
          <w:rFonts w:ascii="仿宋" w:eastAsia="仿宋" w:hAnsi="仿宋" w:hint="eastAsia"/>
          <w:color w:val="000000"/>
          <w:sz w:val="35"/>
          <w:szCs w:val="35"/>
        </w:rPr>
        <w:t>须按照省辖市“三支一扶”办所明确的时间，</w:t>
      </w:r>
      <w:r>
        <w:rPr>
          <w:rFonts w:ascii="仿宋" w:eastAsia="仿宋" w:hAnsi="仿宋" w:hint="eastAsia"/>
          <w:color w:val="000000"/>
          <w:sz w:val="35"/>
          <w:szCs w:val="35"/>
        </w:rPr>
        <w:lastRenderedPageBreak/>
        <w:t>携带本人有效身份证、入伍通知书、退伍证和报名条件对应的毕业证</w:t>
      </w:r>
      <w:r>
        <w:rPr>
          <w:rFonts w:ascii="仿宋" w:eastAsia="仿宋" w:hAnsi="仿宋" w:cs="Times New Roman" w:hint="eastAsia"/>
          <w:color w:val="000000"/>
          <w:sz w:val="35"/>
          <w:szCs w:val="35"/>
        </w:rPr>
        <w:t>原件及复印件</w:t>
      </w:r>
      <w:r>
        <w:rPr>
          <w:rFonts w:ascii="仿宋" w:eastAsia="仿宋" w:hAnsi="仿宋" w:hint="eastAsia"/>
          <w:color w:val="000000"/>
          <w:sz w:val="35"/>
          <w:szCs w:val="35"/>
        </w:rPr>
        <w:t>进行</w:t>
      </w:r>
      <w:r>
        <w:rPr>
          <w:rFonts w:ascii="仿宋" w:eastAsia="仿宋" w:hAnsi="仿宋" w:cs="Times New Roman" w:hint="eastAsia"/>
          <w:color w:val="000000"/>
          <w:sz w:val="35"/>
          <w:szCs w:val="35"/>
        </w:rPr>
        <w:t>现场审核</w:t>
      </w:r>
      <w:r>
        <w:rPr>
          <w:rFonts w:ascii="仿宋" w:eastAsia="仿宋" w:hAnsi="仿宋" w:hint="eastAsia"/>
          <w:color w:val="000000"/>
          <w:sz w:val="35"/>
          <w:szCs w:val="35"/>
        </w:rPr>
        <w:t>，通过现场审核的退役大学生士兵报考者笔试成绩加</w:t>
      </w:r>
      <w:r>
        <w:rPr>
          <w:rFonts w:ascii="Times New Roman" w:eastAsia="仿宋" w:hAnsi="Times New Roman" w:cs="Times New Roman"/>
          <w:color w:val="000000"/>
          <w:sz w:val="35"/>
          <w:szCs w:val="35"/>
        </w:rPr>
        <w:t>5</w:t>
      </w:r>
      <w:r>
        <w:rPr>
          <w:rFonts w:ascii="仿宋" w:eastAsia="仿宋" w:hAnsi="仿宋" w:hint="eastAsia"/>
          <w:color w:val="000000"/>
          <w:sz w:val="35"/>
          <w:szCs w:val="35"/>
        </w:rPr>
        <w:t>分。</w:t>
      </w:r>
      <w:r>
        <w:rPr>
          <w:rFonts w:ascii="仿宋" w:eastAsia="仿宋" w:hAnsi="仿宋" w:cs="Times New Roman" w:hint="eastAsia"/>
          <w:color w:val="000000"/>
          <w:sz w:val="35"/>
          <w:szCs w:val="35"/>
        </w:rPr>
        <w:t>具体事宜由所报省辖市</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办另行通知。</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int="eastAsia"/>
          <w:color w:val="000000"/>
          <w:sz w:val="35"/>
          <w:szCs w:val="35"/>
        </w:rPr>
        <w:t>（三）笔试</w:t>
      </w:r>
    </w:p>
    <w:p w:rsidR="004C43F7" w:rsidRDefault="004C43F7" w:rsidP="00E75528">
      <w:pPr>
        <w:pStyle w:val="a3"/>
        <w:shd w:val="clear" w:color="auto" w:fill="FFFFFF"/>
        <w:spacing w:line="520" w:lineRule="exact"/>
        <w:ind w:firstLine="720"/>
        <w:jc w:val="both"/>
        <w:rPr>
          <w:color w:val="000000"/>
          <w:sz w:val="27"/>
          <w:szCs w:val="27"/>
        </w:rPr>
      </w:pPr>
      <w:r>
        <w:rPr>
          <w:rFonts w:ascii="仿宋" w:eastAsia="仿宋" w:hAnsi="仿宋" w:cs="Times New Roman" w:hint="eastAsia"/>
          <w:color w:val="000000"/>
          <w:sz w:val="35"/>
          <w:szCs w:val="35"/>
        </w:rPr>
        <w:t>全省统一</w:t>
      </w:r>
      <w:r>
        <w:rPr>
          <w:rFonts w:ascii="仿宋" w:eastAsia="仿宋" w:hAnsi="仿宋" w:hint="eastAsia"/>
          <w:color w:val="000000"/>
          <w:sz w:val="35"/>
          <w:szCs w:val="35"/>
        </w:rPr>
        <w:t>笔试</w:t>
      </w:r>
      <w:r>
        <w:rPr>
          <w:rFonts w:ascii="仿宋" w:eastAsia="仿宋" w:hAnsi="仿宋" w:cs="Times New Roman" w:hint="eastAsia"/>
          <w:color w:val="000000"/>
          <w:sz w:val="35"/>
          <w:szCs w:val="35"/>
        </w:rPr>
        <w:t>时间为</w:t>
      </w:r>
      <w:r>
        <w:rPr>
          <w:rFonts w:ascii="Times New Roman" w:eastAsia="仿宋" w:hAnsi="Times New Roman" w:cs="Times New Roman"/>
          <w:color w:val="000000"/>
          <w:sz w:val="35"/>
          <w:szCs w:val="35"/>
        </w:rPr>
        <w:t>2025</w:t>
      </w:r>
      <w:r>
        <w:rPr>
          <w:rFonts w:ascii="仿宋" w:eastAsia="仿宋" w:hAnsi="仿宋" w:hint="eastAsia"/>
          <w:color w:val="000000"/>
          <w:sz w:val="35"/>
          <w:szCs w:val="35"/>
        </w:rPr>
        <w:t>年</w:t>
      </w:r>
      <w:r>
        <w:rPr>
          <w:rFonts w:ascii="Times New Roman" w:eastAsia="仿宋" w:hAnsi="Times New Roman" w:cs="Times New Roman"/>
          <w:color w:val="000000"/>
          <w:sz w:val="35"/>
          <w:szCs w:val="35"/>
        </w:rPr>
        <w:t>6</w:t>
      </w:r>
      <w:r>
        <w:rPr>
          <w:rFonts w:ascii="仿宋" w:eastAsia="仿宋" w:hAnsi="仿宋" w:hint="eastAsia"/>
          <w:color w:val="000000"/>
          <w:sz w:val="35"/>
          <w:szCs w:val="35"/>
        </w:rPr>
        <w:t>月</w:t>
      </w:r>
      <w:r>
        <w:rPr>
          <w:rFonts w:ascii="Times New Roman" w:eastAsia="仿宋" w:hAnsi="Times New Roman" w:cs="Times New Roman"/>
          <w:color w:val="000000"/>
          <w:sz w:val="35"/>
          <w:szCs w:val="35"/>
        </w:rPr>
        <w:t>14</w:t>
      </w:r>
      <w:r>
        <w:rPr>
          <w:rFonts w:ascii="仿宋" w:eastAsia="仿宋" w:hAnsi="仿宋" w:hint="eastAsia"/>
          <w:color w:val="000000"/>
          <w:sz w:val="35"/>
          <w:szCs w:val="35"/>
        </w:rPr>
        <w:t>日上午</w:t>
      </w:r>
      <w:r>
        <w:rPr>
          <w:rFonts w:ascii="Times New Roman" w:eastAsia="仿宋" w:hAnsi="Times New Roman" w:cs="Times New Roman"/>
          <w:color w:val="000000"/>
          <w:sz w:val="35"/>
          <w:szCs w:val="35"/>
        </w:rPr>
        <w:t>9:00</w:t>
      </w:r>
      <w:r>
        <w:rPr>
          <w:rFonts w:ascii="仿宋" w:eastAsia="仿宋" w:hAnsi="仿宋" w:hint="eastAsia"/>
          <w:color w:val="000000"/>
          <w:sz w:val="35"/>
          <w:szCs w:val="35"/>
        </w:rPr>
        <w:t>—</w:t>
      </w:r>
      <w:r>
        <w:rPr>
          <w:rFonts w:ascii="Times New Roman" w:eastAsia="仿宋" w:hAnsi="Times New Roman" w:cs="Times New Roman"/>
          <w:color w:val="000000"/>
          <w:sz w:val="35"/>
          <w:szCs w:val="35"/>
        </w:rPr>
        <w:t>11:00</w:t>
      </w:r>
      <w:r>
        <w:rPr>
          <w:rFonts w:ascii="仿宋" w:eastAsia="仿宋" w:hAnsi="仿宋" w:hint="eastAsia"/>
          <w:color w:val="000000"/>
          <w:sz w:val="35"/>
          <w:szCs w:val="35"/>
        </w:rPr>
        <w:t>，考试科目为公共基础知识，笔试成绩满分为</w:t>
      </w:r>
      <w:r>
        <w:rPr>
          <w:rFonts w:ascii="Times New Roman" w:eastAsia="仿宋" w:hAnsi="Times New Roman" w:cs="Times New Roman"/>
          <w:color w:val="000000"/>
          <w:sz w:val="35"/>
          <w:szCs w:val="35"/>
        </w:rPr>
        <w:t>100</w:t>
      </w:r>
      <w:r>
        <w:rPr>
          <w:rFonts w:ascii="仿宋" w:eastAsia="仿宋" w:hAnsi="仿宋" w:hint="eastAsia"/>
          <w:color w:val="000000"/>
          <w:sz w:val="35"/>
          <w:szCs w:val="35"/>
        </w:rPr>
        <w:t>分。本次考试在各省辖市均设置笔试考点，通过资格初审的报考者须在报考地参加笔试，并于</w:t>
      </w:r>
      <w:r>
        <w:rPr>
          <w:rFonts w:ascii="Times New Roman" w:eastAsia="仿宋" w:hAnsi="Times New Roman" w:cs="Times New Roman"/>
          <w:color w:val="000000"/>
          <w:sz w:val="35"/>
          <w:szCs w:val="35"/>
        </w:rPr>
        <w:t>2025</w:t>
      </w:r>
      <w:r>
        <w:rPr>
          <w:rFonts w:ascii="仿宋" w:eastAsia="仿宋" w:hAnsi="仿宋" w:hint="eastAsia"/>
          <w:color w:val="000000"/>
          <w:sz w:val="35"/>
          <w:szCs w:val="35"/>
        </w:rPr>
        <w:t>年</w:t>
      </w:r>
      <w:r>
        <w:rPr>
          <w:rFonts w:ascii="Times New Roman" w:eastAsia="仿宋" w:hAnsi="Times New Roman" w:cs="Times New Roman"/>
          <w:color w:val="000000"/>
          <w:sz w:val="35"/>
          <w:szCs w:val="35"/>
        </w:rPr>
        <w:t>6</w:t>
      </w:r>
      <w:r>
        <w:rPr>
          <w:rFonts w:ascii="仿宋" w:eastAsia="仿宋" w:hAnsi="仿宋" w:hint="eastAsia"/>
          <w:color w:val="000000"/>
          <w:sz w:val="35"/>
          <w:szCs w:val="35"/>
        </w:rPr>
        <w:t>月</w:t>
      </w:r>
      <w:r>
        <w:rPr>
          <w:rFonts w:ascii="Times New Roman" w:eastAsia="仿宋" w:hAnsi="Times New Roman" w:cs="Times New Roman"/>
          <w:color w:val="000000"/>
          <w:sz w:val="35"/>
          <w:szCs w:val="35"/>
        </w:rPr>
        <w:t>9</w:t>
      </w:r>
      <w:r>
        <w:rPr>
          <w:rFonts w:ascii="仿宋" w:eastAsia="仿宋" w:hAnsi="仿宋" w:hint="eastAsia"/>
          <w:color w:val="000000"/>
          <w:sz w:val="35"/>
          <w:szCs w:val="35"/>
        </w:rPr>
        <w:t>日</w:t>
      </w:r>
      <w:r>
        <w:rPr>
          <w:rFonts w:ascii="Times New Roman" w:eastAsia="仿宋" w:hAnsi="Times New Roman" w:cs="Times New Roman"/>
          <w:color w:val="000000"/>
          <w:sz w:val="35"/>
          <w:szCs w:val="35"/>
        </w:rPr>
        <w:t>9:00</w:t>
      </w:r>
      <w:r>
        <w:rPr>
          <w:rFonts w:ascii="仿宋" w:eastAsia="仿宋" w:hAnsi="仿宋" w:hint="eastAsia"/>
          <w:color w:val="000000"/>
          <w:sz w:val="35"/>
          <w:szCs w:val="35"/>
        </w:rPr>
        <w:t>至</w:t>
      </w:r>
      <w:r>
        <w:rPr>
          <w:rFonts w:ascii="Times New Roman" w:eastAsia="仿宋" w:hAnsi="Times New Roman" w:cs="Times New Roman"/>
          <w:color w:val="000000"/>
          <w:sz w:val="35"/>
          <w:szCs w:val="35"/>
        </w:rPr>
        <w:t>6</w:t>
      </w:r>
      <w:r>
        <w:rPr>
          <w:rFonts w:ascii="仿宋" w:eastAsia="仿宋" w:hAnsi="仿宋" w:hint="eastAsia"/>
          <w:color w:val="000000"/>
          <w:sz w:val="35"/>
          <w:szCs w:val="35"/>
        </w:rPr>
        <w:t>月</w:t>
      </w:r>
      <w:r>
        <w:rPr>
          <w:rFonts w:ascii="Times New Roman" w:eastAsia="仿宋" w:hAnsi="Times New Roman" w:cs="Times New Roman"/>
          <w:color w:val="000000"/>
          <w:sz w:val="35"/>
          <w:szCs w:val="35"/>
        </w:rPr>
        <w:t>14</w:t>
      </w:r>
      <w:r>
        <w:rPr>
          <w:rFonts w:ascii="仿宋" w:eastAsia="仿宋" w:hAnsi="仿宋" w:hint="eastAsia"/>
          <w:color w:val="000000"/>
          <w:sz w:val="35"/>
          <w:szCs w:val="35"/>
        </w:rPr>
        <w:t>日</w:t>
      </w:r>
      <w:r>
        <w:rPr>
          <w:rFonts w:ascii="Times New Roman" w:eastAsia="仿宋" w:hAnsi="Times New Roman" w:cs="Times New Roman"/>
          <w:color w:val="000000"/>
          <w:sz w:val="35"/>
          <w:szCs w:val="35"/>
        </w:rPr>
        <w:t>9:00</w:t>
      </w:r>
      <w:r>
        <w:rPr>
          <w:rFonts w:ascii="仿宋" w:eastAsia="仿宋" w:hAnsi="仿宋" w:cs="Times New Roman" w:hint="eastAsia"/>
          <w:color w:val="000000"/>
          <w:sz w:val="35"/>
          <w:szCs w:val="35"/>
        </w:rPr>
        <w:t>登录报名网站自行下载打印</w:t>
      </w:r>
      <w:r>
        <w:rPr>
          <w:rFonts w:ascii="仿宋" w:eastAsia="仿宋" w:hAnsi="仿宋" w:hint="eastAsia"/>
          <w:color w:val="000000"/>
          <w:sz w:val="35"/>
          <w:szCs w:val="35"/>
        </w:rPr>
        <w:t>笔试准</w:t>
      </w:r>
      <w:r>
        <w:rPr>
          <w:rFonts w:ascii="仿宋" w:eastAsia="仿宋" w:hAnsi="仿宋" w:cs="Times New Roman" w:hint="eastAsia"/>
          <w:color w:val="000000"/>
          <w:sz w:val="35"/>
          <w:szCs w:val="35"/>
        </w:rPr>
        <w:t>考证。</w:t>
      </w:r>
    </w:p>
    <w:p w:rsidR="004C43F7" w:rsidRDefault="004C43F7" w:rsidP="00E75528">
      <w:pPr>
        <w:pStyle w:val="a3"/>
        <w:shd w:val="clear" w:color="auto" w:fill="FFFFFF"/>
        <w:spacing w:line="520" w:lineRule="exact"/>
        <w:ind w:firstLine="720"/>
        <w:jc w:val="both"/>
        <w:rPr>
          <w:color w:val="000000"/>
          <w:sz w:val="27"/>
          <w:szCs w:val="27"/>
        </w:rPr>
      </w:pPr>
      <w:r>
        <w:rPr>
          <w:rFonts w:ascii="仿宋" w:eastAsia="仿宋" w:hAnsi="仿宋" w:hint="eastAsia"/>
          <w:color w:val="000000"/>
          <w:sz w:val="35"/>
          <w:szCs w:val="35"/>
        </w:rPr>
        <w:t>报考者携带准考证、身份证、黑色钢笔或碳素笔、</w:t>
      </w:r>
      <w:r>
        <w:rPr>
          <w:rFonts w:ascii="Times New Roman" w:eastAsia="仿宋" w:hAnsi="Times New Roman" w:cs="Times New Roman"/>
          <w:color w:val="000000"/>
          <w:sz w:val="35"/>
          <w:szCs w:val="35"/>
        </w:rPr>
        <w:t>2B</w:t>
      </w:r>
      <w:r>
        <w:rPr>
          <w:rFonts w:ascii="仿宋" w:eastAsia="仿宋" w:hAnsi="仿宋" w:hint="eastAsia"/>
          <w:color w:val="000000"/>
          <w:sz w:val="35"/>
          <w:szCs w:val="35"/>
        </w:rPr>
        <w:t>铅笔、橡皮擦，按准考证上的具体时间和地点参加考试。</w:t>
      </w:r>
    </w:p>
    <w:p w:rsidR="004C43F7" w:rsidRDefault="004C43F7" w:rsidP="00E75528">
      <w:pPr>
        <w:pStyle w:val="a3"/>
        <w:shd w:val="clear" w:color="auto" w:fill="FFFFFF"/>
        <w:spacing w:line="520" w:lineRule="exact"/>
        <w:ind w:firstLine="720"/>
        <w:jc w:val="both"/>
        <w:rPr>
          <w:color w:val="000000"/>
          <w:sz w:val="27"/>
          <w:szCs w:val="27"/>
        </w:rPr>
      </w:pPr>
      <w:r>
        <w:rPr>
          <w:rFonts w:ascii="Times New Roman" w:eastAsia="仿宋" w:hAnsi="Times New Roman" w:cs="Times New Roman"/>
          <w:color w:val="000000"/>
          <w:sz w:val="35"/>
          <w:szCs w:val="35"/>
        </w:rPr>
        <w:t>2025</w:t>
      </w:r>
      <w:r>
        <w:rPr>
          <w:rFonts w:ascii="仿宋" w:eastAsia="仿宋" w:hAnsi="仿宋" w:hint="eastAsia"/>
          <w:color w:val="000000"/>
          <w:sz w:val="35"/>
          <w:szCs w:val="35"/>
        </w:rPr>
        <w:t>年</w:t>
      </w:r>
      <w:r>
        <w:rPr>
          <w:rFonts w:ascii="Times New Roman" w:eastAsia="仿宋" w:hAnsi="Times New Roman" w:cs="Times New Roman"/>
          <w:color w:val="000000"/>
          <w:sz w:val="35"/>
          <w:szCs w:val="35"/>
        </w:rPr>
        <w:t>6</w:t>
      </w:r>
      <w:r>
        <w:rPr>
          <w:rFonts w:ascii="仿宋" w:eastAsia="仿宋" w:hAnsi="仿宋" w:hint="eastAsia"/>
          <w:color w:val="000000"/>
          <w:sz w:val="35"/>
          <w:szCs w:val="35"/>
        </w:rPr>
        <w:t>月</w:t>
      </w:r>
      <w:r>
        <w:rPr>
          <w:rFonts w:ascii="Times New Roman" w:eastAsia="仿宋" w:hAnsi="Times New Roman" w:cs="Times New Roman"/>
          <w:color w:val="000000"/>
          <w:sz w:val="35"/>
          <w:szCs w:val="35"/>
        </w:rPr>
        <w:t>27</w:t>
      </w:r>
      <w:r>
        <w:rPr>
          <w:rFonts w:ascii="仿宋" w:eastAsia="仿宋" w:hAnsi="仿宋" w:hint="eastAsia"/>
          <w:color w:val="000000"/>
          <w:sz w:val="35"/>
          <w:szCs w:val="35"/>
        </w:rPr>
        <w:t>日起考试成绩在河南省人事考试中心官网（</w:t>
      </w:r>
      <w:r>
        <w:rPr>
          <w:rFonts w:ascii="Times New Roman" w:eastAsia="仿宋" w:hAnsi="Times New Roman" w:cs="Times New Roman"/>
          <w:color w:val="000000"/>
          <w:sz w:val="35"/>
          <w:szCs w:val="35"/>
        </w:rPr>
        <w:t>www.hnrsks.com</w:t>
      </w:r>
      <w:r>
        <w:rPr>
          <w:rFonts w:ascii="仿宋" w:eastAsia="仿宋" w:hAnsi="仿宋" w:hint="eastAsia"/>
          <w:color w:val="000000"/>
          <w:sz w:val="35"/>
          <w:szCs w:val="35"/>
        </w:rPr>
        <w:t>）公布的查询通道查询，考生须及时关注。</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int="eastAsia"/>
          <w:color w:val="000000"/>
          <w:sz w:val="35"/>
          <w:szCs w:val="35"/>
        </w:rPr>
        <w:t>（四）面试资格确认</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cs="Times New Roman" w:hint="eastAsia"/>
          <w:color w:val="000000"/>
          <w:sz w:val="35"/>
          <w:szCs w:val="35"/>
        </w:rPr>
        <w:t>笔试成绩公布后，根据笔试成绩按照各地各类招募岗位计划数</w:t>
      </w:r>
      <w:r>
        <w:rPr>
          <w:rFonts w:ascii="Times New Roman" w:hAnsi="Times New Roman" w:cs="Times New Roman"/>
          <w:color w:val="000000"/>
          <w:sz w:val="35"/>
          <w:szCs w:val="35"/>
        </w:rPr>
        <w:t>1:3</w:t>
      </w:r>
      <w:r>
        <w:rPr>
          <w:rFonts w:ascii="仿宋" w:eastAsia="仿宋" w:hAnsi="仿宋" w:cs="Times New Roman" w:hint="eastAsia"/>
          <w:color w:val="000000"/>
          <w:sz w:val="35"/>
          <w:szCs w:val="35"/>
        </w:rPr>
        <w:t>的比例从高分到低分顺序确定进入面试资格确认人员名单，达不到</w:t>
      </w:r>
      <w:r>
        <w:rPr>
          <w:rFonts w:ascii="Times New Roman" w:hAnsi="Times New Roman" w:cs="Times New Roman"/>
          <w:color w:val="000000"/>
          <w:sz w:val="35"/>
          <w:szCs w:val="35"/>
        </w:rPr>
        <w:t>1:3</w:t>
      </w:r>
      <w:r>
        <w:rPr>
          <w:rFonts w:ascii="仿宋" w:eastAsia="仿宋" w:hAnsi="仿宋" w:cs="Times New Roman" w:hint="eastAsia"/>
          <w:color w:val="000000"/>
          <w:sz w:val="35"/>
          <w:szCs w:val="35"/>
        </w:rPr>
        <w:t>比例的，按实际人数进入面试资格确认。笔试有缺考、作弊或成绩为零分等情况的，不得进入面试资格确认。</w:t>
      </w:r>
      <w:r>
        <w:rPr>
          <w:rFonts w:ascii="仿宋" w:eastAsia="仿宋" w:hAnsi="仿宋" w:hint="eastAsia"/>
          <w:color w:val="000000"/>
          <w:sz w:val="35"/>
          <w:szCs w:val="35"/>
        </w:rPr>
        <w:t>考生须关注附件</w:t>
      </w:r>
      <w:r>
        <w:rPr>
          <w:rFonts w:ascii="Times New Roman" w:eastAsia="仿宋" w:hAnsi="Times New Roman" w:cs="Times New Roman"/>
          <w:color w:val="000000"/>
          <w:sz w:val="35"/>
          <w:szCs w:val="35"/>
        </w:rPr>
        <w:t>1</w:t>
      </w:r>
      <w:r>
        <w:rPr>
          <w:rFonts w:ascii="仿宋" w:eastAsia="仿宋" w:hAnsi="仿宋" w:hint="eastAsia"/>
          <w:color w:val="000000"/>
          <w:sz w:val="35"/>
          <w:szCs w:val="35"/>
        </w:rPr>
        <w:t>指定的各省辖市网站查询面试资格确认人员名单</w:t>
      </w:r>
      <w:r>
        <w:rPr>
          <w:rFonts w:ascii="仿宋" w:eastAsia="仿宋" w:hAnsi="仿宋" w:cs="Times New Roman" w:hint="eastAsia"/>
          <w:color w:val="000000"/>
          <w:sz w:val="35"/>
          <w:szCs w:val="35"/>
        </w:rPr>
        <w:t>。</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cs="Times New Roman" w:hint="eastAsia"/>
          <w:color w:val="000000"/>
          <w:sz w:val="35"/>
          <w:szCs w:val="35"/>
        </w:rPr>
        <w:lastRenderedPageBreak/>
        <w:t>参加面试资格确认人员</w:t>
      </w:r>
      <w:r>
        <w:rPr>
          <w:rFonts w:ascii="仿宋" w:eastAsia="仿宋" w:hAnsi="仿宋" w:hint="eastAsia"/>
          <w:color w:val="000000"/>
          <w:sz w:val="35"/>
          <w:szCs w:val="35"/>
        </w:rPr>
        <w:t>须进行</w:t>
      </w:r>
      <w:r>
        <w:rPr>
          <w:rFonts w:ascii="仿宋" w:eastAsia="仿宋" w:hAnsi="仿宋" w:cs="Times New Roman" w:hint="eastAsia"/>
          <w:color w:val="000000"/>
          <w:sz w:val="35"/>
          <w:szCs w:val="35"/>
        </w:rPr>
        <w:t>现场资格审查</w:t>
      </w:r>
      <w:r>
        <w:rPr>
          <w:rFonts w:ascii="仿宋" w:eastAsia="仿宋" w:hAnsi="仿宋" w:hint="eastAsia"/>
          <w:color w:val="000000"/>
          <w:sz w:val="35"/>
          <w:szCs w:val="35"/>
        </w:rPr>
        <w:t>，</w:t>
      </w:r>
      <w:r>
        <w:rPr>
          <w:rFonts w:ascii="仿宋" w:eastAsia="仿宋" w:hAnsi="仿宋" w:cs="Times New Roman" w:hint="eastAsia"/>
          <w:color w:val="000000"/>
          <w:sz w:val="35"/>
          <w:szCs w:val="35"/>
        </w:rPr>
        <w:t>现场资格审查</w:t>
      </w:r>
      <w:r>
        <w:rPr>
          <w:rFonts w:ascii="仿宋" w:eastAsia="仿宋" w:hAnsi="仿宋" w:hint="eastAsia"/>
          <w:color w:val="000000"/>
          <w:sz w:val="35"/>
          <w:szCs w:val="35"/>
        </w:rPr>
        <w:t>时，</w:t>
      </w:r>
      <w:r>
        <w:rPr>
          <w:rFonts w:ascii="仿宋" w:eastAsia="仿宋" w:hAnsi="仿宋" w:cs="Times New Roman" w:hint="eastAsia"/>
          <w:color w:val="000000"/>
          <w:sz w:val="35"/>
          <w:szCs w:val="35"/>
        </w:rPr>
        <w:t>须</w:t>
      </w:r>
      <w:r>
        <w:rPr>
          <w:rFonts w:ascii="仿宋" w:eastAsia="仿宋" w:hAnsi="仿宋" w:hint="eastAsia"/>
          <w:color w:val="000000"/>
          <w:sz w:val="35"/>
          <w:szCs w:val="35"/>
        </w:rPr>
        <w:t>提交</w:t>
      </w:r>
      <w:r>
        <w:rPr>
          <w:rFonts w:ascii="仿宋" w:eastAsia="仿宋" w:hAnsi="仿宋" w:cs="Times New Roman" w:hint="eastAsia"/>
          <w:color w:val="000000"/>
          <w:sz w:val="35"/>
          <w:szCs w:val="35"/>
        </w:rPr>
        <w:t>粘贴近期免冠红底彩色一寸照片</w:t>
      </w:r>
      <w:r>
        <w:rPr>
          <w:rFonts w:ascii="仿宋" w:eastAsia="仿宋" w:hAnsi="仿宋" w:hint="eastAsia"/>
          <w:color w:val="000000"/>
          <w:sz w:val="35"/>
          <w:szCs w:val="35"/>
        </w:rPr>
        <w:t>的</w:t>
      </w:r>
      <w:r>
        <w:rPr>
          <w:rFonts w:ascii="仿宋" w:eastAsia="仿宋" w:hAnsi="仿宋" w:cs="Times New Roman" w:hint="eastAsia"/>
          <w:color w:val="000000"/>
          <w:sz w:val="35"/>
          <w:szCs w:val="35"/>
        </w:rPr>
        <w:t>《河南省</w:t>
      </w:r>
      <w:r>
        <w:rPr>
          <w:rFonts w:ascii="Times New Roman" w:eastAsia="仿宋" w:hAnsi="Times New Roman" w:cs="Times New Roman"/>
          <w:color w:val="000000"/>
          <w:sz w:val="35"/>
          <w:szCs w:val="35"/>
        </w:rPr>
        <w:t>2025</w:t>
      </w:r>
      <w:r>
        <w:rPr>
          <w:rFonts w:ascii="仿宋" w:eastAsia="仿宋" w:hAnsi="仿宋" w:cs="Times New Roman" w:hint="eastAsia"/>
          <w:color w:val="000000"/>
          <w:sz w:val="35"/>
          <w:szCs w:val="35"/>
        </w:rPr>
        <w:t>年高校毕业生</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计划报名登记表》</w:t>
      </w:r>
      <w:r>
        <w:rPr>
          <w:rFonts w:ascii="仿宋" w:eastAsia="仿宋" w:hAnsi="仿宋" w:hint="eastAsia"/>
          <w:color w:val="000000"/>
          <w:sz w:val="35"/>
          <w:szCs w:val="35"/>
        </w:rPr>
        <w:t>（附表</w:t>
      </w:r>
      <w:r>
        <w:rPr>
          <w:rFonts w:ascii="Times New Roman" w:eastAsia="仿宋" w:hAnsi="Times New Roman" w:cs="Times New Roman"/>
          <w:color w:val="000000"/>
          <w:sz w:val="35"/>
          <w:szCs w:val="35"/>
        </w:rPr>
        <w:t>2</w:t>
      </w:r>
      <w:r>
        <w:rPr>
          <w:rFonts w:ascii="仿宋" w:eastAsia="仿宋" w:hAnsi="仿宋" w:hint="eastAsia"/>
          <w:color w:val="000000"/>
          <w:sz w:val="35"/>
          <w:szCs w:val="35"/>
        </w:rPr>
        <w:t>）</w:t>
      </w:r>
      <w:r>
        <w:rPr>
          <w:rFonts w:ascii="仿宋" w:eastAsia="仿宋" w:hAnsi="仿宋" w:cs="Times New Roman" w:hint="eastAsia"/>
          <w:color w:val="000000"/>
          <w:sz w:val="35"/>
          <w:szCs w:val="35"/>
        </w:rPr>
        <w:t>一式三份</w:t>
      </w:r>
      <w:r>
        <w:rPr>
          <w:rFonts w:ascii="仿宋" w:eastAsia="仿宋" w:hAnsi="仿宋" w:hint="eastAsia"/>
          <w:color w:val="000000"/>
          <w:sz w:val="35"/>
          <w:szCs w:val="35"/>
        </w:rPr>
        <w:t>和</w:t>
      </w:r>
      <w:r>
        <w:rPr>
          <w:rFonts w:ascii="仿宋" w:eastAsia="仿宋" w:hAnsi="仿宋" w:cs="Times New Roman" w:hint="eastAsia"/>
          <w:color w:val="000000"/>
          <w:sz w:val="35"/>
          <w:szCs w:val="35"/>
        </w:rPr>
        <w:t>笔试准考证、身份证、毕业证</w:t>
      </w:r>
      <w:r>
        <w:rPr>
          <w:rFonts w:ascii="仿宋" w:eastAsia="仿宋" w:hAnsi="仿宋" w:hint="eastAsia"/>
          <w:color w:val="000000"/>
          <w:sz w:val="35"/>
          <w:szCs w:val="35"/>
        </w:rPr>
        <w:t>（未取得毕业证的需由所在院校开具学历证明）、教师资格证（限支教岗位）</w:t>
      </w:r>
      <w:r>
        <w:rPr>
          <w:rFonts w:ascii="仿宋" w:eastAsia="仿宋" w:hAnsi="仿宋" w:cs="Times New Roman" w:hint="eastAsia"/>
          <w:color w:val="000000"/>
          <w:sz w:val="35"/>
          <w:szCs w:val="35"/>
        </w:rPr>
        <w:t>原件及复印件，</w:t>
      </w:r>
      <w:r>
        <w:rPr>
          <w:rFonts w:ascii="仿宋" w:eastAsia="仿宋" w:hAnsi="仿宋" w:hint="eastAsia"/>
          <w:color w:val="000000"/>
          <w:sz w:val="35"/>
          <w:szCs w:val="35"/>
        </w:rPr>
        <w:t>以及</w:t>
      </w:r>
      <w:r>
        <w:rPr>
          <w:rFonts w:ascii="仿宋" w:eastAsia="仿宋" w:hAnsi="仿宋" w:cs="Times New Roman" w:hint="eastAsia"/>
          <w:color w:val="000000"/>
          <w:sz w:val="35"/>
          <w:szCs w:val="35"/>
        </w:rPr>
        <w:t>同底版照片</w:t>
      </w:r>
      <w:r>
        <w:rPr>
          <w:rFonts w:ascii="Times New Roman" w:eastAsia="仿宋" w:hAnsi="Times New Roman" w:cs="Times New Roman"/>
          <w:color w:val="000000"/>
          <w:sz w:val="35"/>
          <w:szCs w:val="35"/>
        </w:rPr>
        <w:t>2</w:t>
      </w:r>
      <w:r>
        <w:rPr>
          <w:rFonts w:ascii="仿宋" w:eastAsia="仿宋" w:hAnsi="仿宋" w:cs="Times New Roman" w:hint="eastAsia"/>
          <w:color w:val="000000"/>
          <w:sz w:val="35"/>
          <w:szCs w:val="35"/>
        </w:rPr>
        <w:t>张</w:t>
      </w:r>
      <w:r>
        <w:rPr>
          <w:rFonts w:ascii="仿宋" w:eastAsia="仿宋" w:hAnsi="仿宋" w:hint="eastAsia"/>
          <w:color w:val="000000"/>
          <w:sz w:val="35"/>
          <w:szCs w:val="35"/>
        </w:rPr>
        <w:t>。</w:t>
      </w:r>
      <w:r>
        <w:rPr>
          <w:rFonts w:ascii="仿宋" w:eastAsia="仿宋" w:hAnsi="仿宋" w:cs="Times New Roman" w:hint="eastAsia"/>
          <w:color w:val="000000"/>
          <w:sz w:val="35"/>
          <w:szCs w:val="35"/>
        </w:rPr>
        <w:t>资格审查不合格的，不得参加面试。</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int="eastAsia"/>
          <w:color w:val="000000"/>
          <w:sz w:val="35"/>
          <w:szCs w:val="35"/>
        </w:rPr>
        <w:t>（五）面试</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本次招募面</w:t>
      </w:r>
      <w:r>
        <w:rPr>
          <w:rFonts w:ascii="仿宋" w:eastAsia="仿宋" w:hAnsi="仿宋" w:cs="Times New Roman" w:hint="eastAsia"/>
          <w:color w:val="000000"/>
          <w:sz w:val="35"/>
          <w:szCs w:val="35"/>
        </w:rPr>
        <w:t>试采用结构化面试方式进行，主要测试履行职责所要求的基本素质和能力，满分</w:t>
      </w:r>
      <w:r>
        <w:rPr>
          <w:rFonts w:ascii="Times New Roman" w:hAnsi="Times New Roman" w:cs="Times New Roman"/>
          <w:color w:val="000000"/>
          <w:sz w:val="35"/>
          <w:szCs w:val="35"/>
        </w:rPr>
        <w:t>100</w:t>
      </w:r>
      <w:r>
        <w:rPr>
          <w:rFonts w:ascii="仿宋" w:eastAsia="仿宋" w:hAnsi="仿宋" w:cs="Times New Roman" w:hint="eastAsia"/>
          <w:color w:val="000000"/>
          <w:sz w:val="35"/>
          <w:szCs w:val="35"/>
        </w:rPr>
        <w:t>分。</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通过</w:t>
      </w:r>
      <w:r>
        <w:rPr>
          <w:rFonts w:ascii="仿宋" w:eastAsia="仿宋" w:hAnsi="仿宋" w:cs="Times New Roman" w:hint="eastAsia"/>
          <w:color w:val="000000"/>
          <w:sz w:val="35"/>
          <w:szCs w:val="35"/>
        </w:rPr>
        <w:t>面试资格确认人员须按面试通知单规定</w:t>
      </w:r>
      <w:r>
        <w:rPr>
          <w:rFonts w:ascii="仿宋" w:eastAsia="仿宋" w:hAnsi="仿宋" w:hint="eastAsia"/>
          <w:color w:val="000000"/>
          <w:sz w:val="35"/>
          <w:szCs w:val="35"/>
        </w:rPr>
        <w:t>的</w:t>
      </w:r>
      <w:r>
        <w:rPr>
          <w:rFonts w:ascii="仿宋" w:eastAsia="仿宋" w:hAnsi="仿宋" w:cs="Times New Roman" w:hint="eastAsia"/>
          <w:color w:val="000000"/>
          <w:sz w:val="35"/>
          <w:szCs w:val="35"/>
        </w:rPr>
        <w:t>时间</w:t>
      </w:r>
      <w:r>
        <w:rPr>
          <w:rFonts w:ascii="仿宋" w:eastAsia="仿宋" w:hAnsi="仿宋" w:hint="eastAsia"/>
          <w:color w:val="000000"/>
          <w:sz w:val="35"/>
          <w:szCs w:val="35"/>
        </w:rPr>
        <w:t>地点参加面试</w:t>
      </w:r>
      <w:r>
        <w:rPr>
          <w:rFonts w:ascii="仿宋" w:eastAsia="仿宋" w:hAnsi="仿宋" w:cs="Times New Roman" w:hint="eastAsia"/>
          <w:color w:val="000000"/>
          <w:sz w:val="35"/>
          <w:szCs w:val="35"/>
        </w:rPr>
        <w:t>，逾期未到的，视为自动放弃面试资格。面试时间和地点等相关事宜由各省辖市</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办另行通知，考生须及时关注相关信息。</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面试结束后，当场公布面试成绩，并按照笔试成绩×</w:t>
      </w:r>
      <w:r>
        <w:rPr>
          <w:rFonts w:ascii="Times New Roman" w:eastAsia="仿宋" w:hAnsi="Times New Roman" w:cs="Times New Roman"/>
          <w:color w:val="000000"/>
          <w:sz w:val="35"/>
          <w:szCs w:val="35"/>
        </w:rPr>
        <w:t>50%+</w:t>
      </w:r>
      <w:r>
        <w:rPr>
          <w:rFonts w:ascii="仿宋" w:eastAsia="仿宋" w:hAnsi="仿宋" w:hint="eastAsia"/>
          <w:color w:val="000000"/>
          <w:sz w:val="35"/>
          <w:szCs w:val="35"/>
        </w:rPr>
        <w:t>面试成绩×</w:t>
      </w:r>
      <w:r>
        <w:rPr>
          <w:rFonts w:ascii="Times New Roman" w:eastAsia="仿宋" w:hAnsi="Times New Roman" w:cs="Times New Roman"/>
          <w:color w:val="000000"/>
          <w:sz w:val="35"/>
          <w:szCs w:val="35"/>
        </w:rPr>
        <w:t>50%</w:t>
      </w:r>
      <w:r>
        <w:rPr>
          <w:rFonts w:ascii="仿宋" w:eastAsia="仿宋" w:hAnsi="仿宋" w:hint="eastAsia"/>
          <w:color w:val="000000"/>
          <w:sz w:val="35"/>
          <w:szCs w:val="35"/>
        </w:rPr>
        <w:t>汇总计算考生考试总成绩，同步公布进入体检人员名单。</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若出现考生考试总成绩并列，以笔试成绩高低确定名次；如笔试成绩和面试成绩均相同且影响确定体检人员名单的，按照《河南省“三支一扶”招募面试工作规程（试行）》有关规定进行面试加试，成绩作为排序依据。</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lastRenderedPageBreak/>
        <w:t>面试具体时间地点等相关事宜由各省辖市“三支一扶”办另行通知，考生须及时关注相关信息。</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int="eastAsia"/>
          <w:color w:val="000000"/>
          <w:sz w:val="35"/>
          <w:szCs w:val="35"/>
        </w:rPr>
        <w:t>（六）体检</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各省辖市</w:t>
      </w:r>
      <w:r>
        <w:rPr>
          <w:rFonts w:ascii="仿宋" w:eastAsia="仿宋" w:hAnsi="仿宋" w:cs="Times New Roman" w:hint="eastAsia"/>
          <w:color w:val="000000"/>
          <w:sz w:val="35"/>
          <w:szCs w:val="35"/>
        </w:rPr>
        <w:t>根据考试总成绩，按照各类岗位招募计划数</w:t>
      </w:r>
      <w:r>
        <w:rPr>
          <w:rFonts w:ascii="Times New Roman" w:hAnsi="Times New Roman" w:cs="Times New Roman"/>
          <w:color w:val="000000"/>
          <w:sz w:val="35"/>
          <w:szCs w:val="35"/>
        </w:rPr>
        <w:t>1:1</w:t>
      </w:r>
      <w:r>
        <w:rPr>
          <w:rFonts w:ascii="仿宋" w:eastAsia="仿宋" w:hAnsi="仿宋" w:cs="Times New Roman" w:hint="eastAsia"/>
          <w:color w:val="000000"/>
          <w:sz w:val="35"/>
          <w:szCs w:val="35"/>
        </w:rPr>
        <w:t>的比例</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从面试人员中按照高分到低分</w:t>
      </w:r>
      <w:r>
        <w:rPr>
          <w:rFonts w:ascii="仿宋" w:eastAsia="仿宋" w:hAnsi="仿宋" w:hint="eastAsia"/>
          <w:color w:val="000000"/>
          <w:sz w:val="35"/>
          <w:szCs w:val="35"/>
        </w:rPr>
        <w:t>排</w:t>
      </w:r>
      <w:r>
        <w:rPr>
          <w:rFonts w:ascii="仿宋" w:eastAsia="仿宋" w:hAnsi="仿宋" w:cs="Times New Roman" w:hint="eastAsia"/>
          <w:color w:val="000000"/>
          <w:sz w:val="35"/>
          <w:szCs w:val="35"/>
        </w:rPr>
        <w:t>序确定进入体检人员名单，达不到比例的，按实际人数进入体检。</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cs="Times New Roman" w:hint="eastAsia"/>
          <w:color w:val="000000"/>
          <w:sz w:val="35"/>
          <w:szCs w:val="35"/>
        </w:rPr>
        <w:t>体检参照《公务员录用体检通用标准（试行）》及《公务员录用体检操作手册（试行）》等规定进行。</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体检时间地点由各省辖市“三支一扶”办提前通知，考生须及时关注相关信息。考生不按规定时间参加体检的视为自动放弃，取消招募资格。</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int="eastAsia"/>
          <w:color w:val="000000"/>
          <w:sz w:val="35"/>
          <w:szCs w:val="35"/>
        </w:rPr>
        <w:t>（七）考察</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各省辖市“三支一扶”办对体检通过者进行考察，</w:t>
      </w:r>
      <w:r>
        <w:rPr>
          <w:rFonts w:ascii="仿宋" w:eastAsia="仿宋" w:hAnsi="仿宋" w:cs="Times New Roman" w:hint="eastAsia"/>
          <w:color w:val="000000"/>
          <w:sz w:val="35"/>
          <w:szCs w:val="35"/>
        </w:rPr>
        <w:t>确定考察对象</w:t>
      </w:r>
      <w:r>
        <w:rPr>
          <w:rFonts w:ascii="仿宋" w:eastAsia="仿宋" w:hAnsi="仿宋" w:hint="eastAsia"/>
          <w:color w:val="000000"/>
          <w:sz w:val="35"/>
          <w:szCs w:val="35"/>
        </w:rPr>
        <w:t>，</w:t>
      </w:r>
      <w:r>
        <w:rPr>
          <w:rFonts w:ascii="仿宋" w:eastAsia="仿宋" w:hAnsi="仿宋" w:cs="Times New Roman" w:hint="eastAsia"/>
          <w:color w:val="000000"/>
          <w:sz w:val="35"/>
          <w:szCs w:val="35"/>
        </w:rPr>
        <w:t>考察通过者确定为拟招募人员。</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int="eastAsia"/>
          <w:color w:val="000000"/>
          <w:sz w:val="35"/>
          <w:szCs w:val="35"/>
        </w:rPr>
        <w:t>（八）公示</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经笔试、面试、体检合格以及通过考察的考生，确定为拟招募对象。拟招募对象人员名单于</w:t>
      </w:r>
      <w:r>
        <w:rPr>
          <w:rFonts w:ascii="Times New Roman" w:eastAsia="仿宋" w:hAnsi="Times New Roman" w:cs="Times New Roman"/>
          <w:color w:val="000000"/>
          <w:sz w:val="35"/>
          <w:szCs w:val="35"/>
        </w:rPr>
        <w:t>8</w:t>
      </w:r>
      <w:r>
        <w:rPr>
          <w:rFonts w:ascii="仿宋" w:eastAsia="仿宋" w:hAnsi="仿宋" w:hint="eastAsia"/>
          <w:color w:val="000000"/>
          <w:sz w:val="35"/>
          <w:szCs w:val="35"/>
        </w:rPr>
        <w:t>月</w:t>
      </w:r>
      <w:r>
        <w:rPr>
          <w:rFonts w:ascii="Times New Roman" w:eastAsia="仿宋" w:hAnsi="Times New Roman" w:cs="Times New Roman"/>
          <w:color w:val="000000"/>
          <w:sz w:val="35"/>
          <w:szCs w:val="35"/>
        </w:rPr>
        <w:t>10</w:t>
      </w:r>
      <w:r>
        <w:rPr>
          <w:rFonts w:ascii="仿宋" w:eastAsia="仿宋" w:hAnsi="仿宋" w:hint="eastAsia"/>
          <w:color w:val="000000"/>
          <w:sz w:val="35"/>
          <w:szCs w:val="35"/>
        </w:rPr>
        <w:t>日前在附件</w:t>
      </w:r>
      <w:r>
        <w:rPr>
          <w:rFonts w:ascii="Times New Roman" w:eastAsia="仿宋" w:hAnsi="Times New Roman" w:cs="Times New Roman"/>
          <w:color w:val="000000"/>
          <w:sz w:val="35"/>
          <w:szCs w:val="35"/>
        </w:rPr>
        <w:t>1</w:t>
      </w:r>
      <w:r>
        <w:rPr>
          <w:rFonts w:ascii="仿宋" w:eastAsia="仿宋" w:hAnsi="仿宋" w:hint="eastAsia"/>
          <w:color w:val="000000"/>
          <w:sz w:val="35"/>
          <w:szCs w:val="35"/>
        </w:rPr>
        <w:t>指定的各省辖市网站进行公示，接受社会监督。公示期满无异议的，确定为招募人员，正常办理招募手续；有举报且经查证属实的，不予招募。</w:t>
      </w:r>
    </w:p>
    <w:p w:rsidR="004C43F7" w:rsidRDefault="004C43F7" w:rsidP="00E75528">
      <w:pPr>
        <w:pStyle w:val="a3"/>
        <w:shd w:val="clear" w:color="auto" w:fill="FFFFFF"/>
        <w:spacing w:line="520" w:lineRule="exact"/>
        <w:ind w:firstLine="720"/>
        <w:rPr>
          <w:color w:val="000000"/>
          <w:sz w:val="27"/>
          <w:szCs w:val="27"/>
        </w:rPr>
      </w:pPr>
      <w:r>
        <w:rPr>
          <w:rStyle w:val="a4"/>
          <w:rFonts w:ascii="楷体_GB2312" w:eastAsia="楷体_GB2312" w:hint="eastAsia"/>
          <w:color w:val="000000"/>
          <w:sz w:val="35"/>
          <w:szCs w:val="35"/>
        </w:rPr>
        <w:lastRenderedPageBreak/>
        <w:t>（九）培训上岗</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招募人员与服务单位及所在县（市、区）“三支一扶”办签订服务协议，按要求参加岗前培训，并于</w:t>
      </w:r>
      <w:r>
        <w:rPr>
          <w:rFonts w:ascii="Times New Roman" w:eastAsia="仿宋" w:hAnsi="Times New Roman" w:cs="Times New Roman"/>
          <w:color w:val="000000"/>
          <w:sz w:val="35"/>
          <w:szCs w:val="35"/>
        </w:rPr>
        <w:t>9</w:t>
      </w:r>
      <w:r>
        <w:rPr>
          <w:rFonts w:ascii="仿宋" w:eastAsia="仿宋" w:hAnsi="仿宋" w:hint="eastAsia"/>
          <w:color w:val="000000"/>
          <w:sz w:val="35"/>
          <w:szCs w:val="35"/>
        </w:rPr>
        <w:t>月上旬上岗服务。</w:t>
      </w:r>
    </w:p>
    <w:p w:rsidR="004C43F7" w:rsidRDefault="004C43F7" w:rsidP="00E75528">
      <w:pPr>
        <w:pStyle w:val="a3"/>
        <w:shd w:val="clear" w:color="auto" w:fill="FFFFFF"/>
        <w:spacing w:line="520" w:lineRule="exact"/>
        <w:ind w:firstLine="720"/>
        <w:rPr>
          <w:color w:val="000000"/>
          <w:sz w:val="27"/>
          <w:szCs w:val="27"/>
        </w:rPr>
      </w:pPr>
      <w:r>
        <w:rPr>
          <w:rFonts w:ascii="黑体" w:eastAsia="黑体" w:hAnsi="黑体" w:hint="eastAsia"/>
          <w:color w:val="000000"/>
          <w:sz w:val="35"/>
          <w:szCs w:val="35"/>
        </w:rPr>
        <w:t>六、待遇保障</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（一）</w:t>
      </w:r>
      <w:r>
        <w:rPr>
          <w:rFonts w:ascii="Times New Roman" w:eastAsia="仿宋" w:hAnsi="Times New Roman" w:cs="Times New Roman"/>
          <w:color w:val="000000"/>
          <w:sz w:val="35"/>
          <w:szCs w:val="35"/>
        </w:rPr>
        <w:t>2025</w:t>
      </w:r>
      <w:r>
        <w:rPr>
          <w:rFonts w:ascii="仿宋" w:eastAsia="仿宋" w:hAnsi="仿宋" w:cs="Times New Roman" w:hint="eastAsia"/>
          <w:color w:val="000000"/>
          <w:sz w:val="35"/>
          <w:szCs w:val="35"/>
        </w:rPr>
        <w:t>年新招募的</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人员服务期内工作生活补贴标准为专科生不低于</w:t>
      </w:r>
      <w:r>
        <w:rPr>
          <w:rFonts w:ascii="Times New Roman" w:hAnsi="Times New Roman" w:cs="Times New Roman"/>
          <w:color w:val="000000"/>
          <w:sz w:val="35"/>
          <w:szCs w:val="35"/>
        </w:rPr>
        <w:t>2500</w:t>
      </w:r>
      <w:r>
        <w:rPr>
          <w:rFonts w:ascii="仿宋" w:eastAsia="仿宋" w:hAnsi="仿宋" w:cs="Times New Roman" w:hint="eastAsia"/>
          <w:color w:val="000000"/>
          <w:sz w:val="35"/>
          <w:szCs w:val="35"/>
        </w:rPr>
        <w:t>元／月、本科生不低于</w:t>
      </w:r>
      <w:r>
        <w:rPr>
          <w:rFonts w:ascii="Times New Roman" w:hAnsi="Times New Roman" w:cs="Times New Roman"/>
          <w:color w:val="000000"/>
          <w:sz w:val="35"/>
          <w:szCs w:val="35"/>
        </w:rPr>
        <w:t>2600</w:t>
      </w:r>
      <w:r>
        <w:rPr>
          <w:rFonts w:ascii="仿宋" w:eastAsia="仿宋" w:hAnsi="仿宋" w:cs="Times New Roman" w:hint="eastAsia"/>
          <w:color w:val="000000"/>
          <w:sz w:val="35"/>
          <w:szCs w:val="35"/>
        </w:rPr>
        <w:t>元／月、研究生不低于</w:t>
      </w:r>
      <w:r>
        <w:rPr>
          <w:rFonts w:ascii="Times New Roman" w:hAnsi="Times New Roman" w:cs="Times New Roman"/>
          <w:color w:val="000000"/>
          <w:sz w:val="35"/>
          <w:szCs w:val="35"/>
        </w:rPr>
        <w:t>2700</w:t>
      </w:r>
      <w:r>
        <w:rPr>
          <w:rFonts w:ascii="仿宋" w:eastAsia="仿宋" w:hAnsi="仿宋" w:cs="Times New Roman" w:hint="eastAsia"/>
          <w:color w:val="000000"/>
          <w:sz w:val="35"/>
          <w:szCs w:val="35"/>
        </w:rPr>
        <w:t>元／月。按照每人</w:t>
      </w:r>
      <w:r>
        <w:rPr>
          <w:rFonts w:ascii="Times New Roman" w:hAnsi="Times New Roman" w:cs="Times New Roman"/>
          <w:color w:val="000000"/>
          <w:sz w:val="35"/>
          <w:szCs w:val="35"/>
        </w:rPr>
        <w:t>3000</w:t>
      </w:r>
      <w:r>
        <w:rPr>
          <w:rFonts w:ascii="仿宋" w:eastAsia="仿宋" w:hAnsi="仿宋" w:cs="Times New Roman" w:hint="eastAsia"/>
          <w:color w:val="000000"/>
          <w:sz w:val="35"/>
          <w:szCs w:val="35"/>
        </w:rPr>
        <w:t>元标准，给予新招募且在岗服务满</w:t>
      </w:r>
      <w:r>
        <w:rPr>
          <w:rFonts w:ascii="Times New Roman" w:hAnsi="Times New Roman" w:cs="Times New Roman"/>
          <w:color w:val="000000"/>
          <w:sz w:val="35"/>
          <w:szCs w:val="35"/>
        </w:rPr>
        <w:t>6</w:t>
      </w:r>
      <w:r>
        <w:rPr>
          <w:rFonts w:ascii="仿宋" w:eastAsia="仿宋" w:hAnsi="仿宋" w:cs="Times New Roman" w:hint="eastAsia"/>
          <w:color w:val="000000"/>
          <w:sz w:val="35"/>
          <w:szCs w:val="35"/>
        </w:rPr>
        <w:t>个月以上的</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人员一次性安家费补贴。</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（二）对服务期满考核合格人员自愿留在服务单位的，在单位编制限额内，经各县（市、区）“三支一扶”办申报，同级编制、</w:t>
      </w:r>
      <w:proofErr w:type="gramStart"/>
      <w:r>
        <w:rPr>
          <w:rFonts w:ascii="仿宋" w:eastAsia="仿宋" w:hAnsi="仿宋" w:hint="eastAsia"/>
          <w:color w:val="000000"/>
          <w:sz w:val="35"/>
          <w:szCs w:val="35"/>
        </w:rPr>
        <w:t>人社部门</w:t>
      </w:r>
      <w:proofErr w:type="gramEnd"/>
      <w:r>
        <w:rPr>
          <w:rFonts w:ascii="仿宋" w:eastAsia="仿宋" w:hAnsi="仿宋" w:hint="eastAsia"/>
          <w:color w:val="000000"/>
          <w:sz w:val="35"/>
          <w:szCs w:val="35"/>
        </w:rPr>
        <w:t>审核，在核定的事业单位编制内办理入编及聘用手续，并逐级上报编制、</w:t>
      </w:r>
      <w:proofErr w:type="gramStart"/>
      <w:r>
        <w:rPr>
          <w:rFonts w:ascii="仿宋" w:eastAsia="仿宋" w:hAnsi="仿宋" w:hint="eastAsia"/>
          <w:color w:val="000000"/>
          <w:sz w:val="35"/>
          <w:szCs w:val="35"/>
        </w:rPr>
        <w:t>人社部门</w:t>
      </w:r>
      <w:proofErr w:type="gramEnd"/>
      <w:r>
        <w:rPr>
          <w:rFonts w:ascii="仿宋" w:eastAsia="仿宋" w:hAnsi="仿宋" w:hint="eastAsia"/>
          <w:color w:val="000000"/>
          <w:sz w:val="35"/>
          <w:szCs w:val="35"/>
        </w:rPr>
        <w:t>备案，按照有关规定落实岗位、工资等相关待遇。如服务单位无编制空缺的，在本县（市、区）空编事业单位范围内聘用。不再约定试用期。</w:t>
      </w:r>
      <w:r>
        <w:rPr>
          <w:rFonts w:hint="eastAsia"/>
          <w:color w:val="000000"/>
          <w:sz w:val="35"/>
          <w:szCs w:val="35"/>
        </w:rPr>
        <w:t>  </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（三）“三支一扶”人员按规定缴纳社会保险费。有条件的地方可在政策框架内结合实际缴纳住房公积金，按规定办理补充医疗和商业保险等。</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（四）按规定参加职称评定。参加“三支一扶”计划前无工作经历的人员服务期满考核合格的，两年内在参加</w:t>
      </w:r>
      <w:r>
        <w:rPr>
          <w:rFonts w:ascii="仿宋" w:eastAsia="仿宋" w:hAnsi="仿宋" w:hint="eastAsia"/>
          <w:color w:val="000000"/>
          <w:sz w:val="35"/>
          <w:szCs w:val="35"/>
        </w:rPr>
        <w:lastRenderedPageBreak/>
        <w:t>机关和企事业单位考录（招聘）、自主创业、落户、升学等方面可同等享受应届毕业生相关政策。</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（五）服务期满考核合格的“三支一扶”人员，</w:t>
      </w:r>
      <w:r>
        <w:rPr>
          <w:rFonts w:ascii="Times New Roman" w:eastAsia="仿宋" w:hAnsi="Times New Roman" w:cs="Times New Roman"/>
          <w:color w:val="000000"/>
          <w:sz w:val="35"/>
          <w:szCs w:val="35"/>
        </w:rPr>
        <w:t>3</w:t>
      </w:r>
      <w:r>
        <w:rPr>
          <w:rFonts w:ascii="仿宋" w:eastAsia="仿宋" w:hAnsi="仿宋" w:hint="eastAsia"/>
          <w:color w:val="000000"/>
          <w:sz w:val="35"/>
          <w:szCs w:val="35"/>
        </w:rPr>
        <w:t>年内报考硕士研究生的，初试总分加</w:t>
      </w:r>
      <w:r>
        <w:rPr>
          <w:rFonts w:ascii="Times New Roman" w:eastAsia="仿宋" w:hAnsi="Times New Roman" w:cs="Times New Roman"/>
          <w:color w:val="000000"/>
          <w:sz w:val="35"/>
          <w:szCs w:val="35"/>
        </w:rPr>
        <w:t>10</w:t>
      </w:r>
      <w:r>
        <w:rPr>
          <w:rFonts w:ascii="仿宋" w:eastAsia="仿宋" w:hAnsi="仿宋" w:hint="eastAsia"/>
          <w:color w:val="000000"/>
          <w:sz w:val="35"/>
          <w:szCs w:val="35"/>
        </w:rPr>
        <w:t>分，同等条件下优先录取。对于已被录取为研究生的应届高校毕业生参加“三支一扶”计划的，学校应为其保留入学资格。</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（六）落实和完善机关事业单位定向考录（招聘）政策，按规定从服务期满考核合格“三支一扶”人员中定向招录公务员和优先招聘事业单位人员。“三支一扶”人员在基层服务年限计算为工龄。</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（七）对符合国家执业医师资格考试规定的支</w:t>
      </w:r>
      <w:proofErr w:type="gramStart"/>
      <w:r>
        <w:rPr>
          <w:rFonts w:ascii="仿宋" w:eastAsia="仿宋" w:hAnsi="仿宋" w:hint="eastAsia"/>
          <w:color w:val="000000"/>
          <w:sz w:val="35"/>
          <w:szCs w:val="35"/>
        </w:rPr>
        <w:t>医</w:t>
      </w:r>
      <w:proofErr w:type="gramEnd"/>
      <w:r>
        <w:rPr>
          <w:rFonts w:ascii="仿宋" w:eastAsia="仿宋" w:hAnsi="仿宋" w:hint="eastAsia"/>
          <w:color w:val="000000"/>
          <w:sz w:val="35"/>
          <w:szCs w:val="35"/>
        </w:rPr>
        <w:t>人员，凭服务地医疗机构出具的试用期考核合格证明，由县级卫生健康行政部门协助办理参加考试手续。本科及以上学历毕业生参加支</w:t>
      </w:r>
      <w:proofErr w:type="gramStart"/>
      <w:r>
        <w:rPr>
          <w:rFonts w:ascii="仿宋" w:eastAsia="仿宋" w:hAnsi="仿宋" w:hint="eastAsia"/>
          <w:color w:val="000000"/>
          <w:sz w:val="35"/>
          <w:szCs w:val="35"/>
        </w:rPr>
        <w:t>医</w:t>
      </w:r>
      <w:proofErr w:type="gramEnd"/>
      <w:r>
        <w:rPr>
          <w:rFonts w:ascii="仿宋" w:eastAsia="仿宋" w:hAnsi="仿宋" w:hint="eastAsia"/>
          <w:color w:val="000000"/>
          <w:sz w:val="35"/>
          <w:szCs w:val="35"/>
        </w:rPr>
        <w:t>服务的，期满</w:t>
      </w:r>
      <w:proofErr w:type="gramStart"/>
      <w:r>
        <w:rPr>
          <w:rFonts w:ascii="仿宋" w:eastAsia="仿宋" w:hAnsi="仿宋" w:hint="eastAsia"/>
          <w:color w:val="000000"/>
          <w:sz w:val="35"/>
          <w:szCs w:val="35"/>
        </w:rPr>
        <w:t>且考核</w:t>
      </w:r>
      <w:proofErr w:type="gramEnd"/>
      <w:r>
        <w:rPr>
          <w:rFonts w:ascii="仿宋" w:eastAsia="仿宋" w:hAnsi="仿宋" w:hint="eastAsia"/>
          <w:color w:val="000000"/>
          <w:sz w:val="35"/>
          <w:szCs w:val="35"/>
        </w:rPr>
        <w:t>合格后由县级卫生健康主管部门统一安排参加住院医师规范化培训。</w:t>
      </w:r>
    </w:p>
    <w:p w:rsidR="004C43F7" w:rsidRDefault="004C43F7" w:rsidP="00E75528">
      <w:pPr>
        <w:pStyle w:val="a3"/>
        <w:shd w:val="clear" w:color="auto" w:fill="FFFFFF"/>
        <w:spacing w:line="520" w:lineRule="exact"/>
        <w:ind w:firstLine="720"/>
        <w:rPr>
          <w:color w:val="000000"/>
          <w:sz w:val="27"/>
          <w:szCs w:val="27"/>
        </w:rPr>
      </w:pPr>
      <w:r>
        <w:rPr>
          <w:rFonts w:ascii="黑体" w:eastAsia="黑体" w:hAnsi="黑体" w:hint="eastAsia"/>
          <w:color w:val="000000"/>
          <w:sz w:val="35"/>
          <w:szCs w:val="35"/>
        </w:rPr>
        <w:t>七、特别提醒</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（一）</w:t>
      </w:r>
      <w:r>
        <w:rPr>
          <w:rFonts w:ascii="仿宋" w:eastAsia="仿宋" w:hAnsi="仿宋" w:cs="Times New Roman" w:hint="eastAsia"/>
          <w:color w:val="000000"/>
          <w:sz w:val="35"/>
          <w:szCs w:val="35"/>
        </w:rPr>
        <w:t>本次招募</w:t>
      </w:r>
      <w:r>
        <w:rPr>
          <w:rFonts w:ascii="仿宋" w:eastAsia="仿宋" w:hAnsi="仿宋" w:hint="eastAsia"/>
          <w:color w:val="000000"/>
          <w:sz w:val="35"/>
          <w:szCs w:val="35"/>
        </w:rPr>
        <w:t>不提供考试大纲，</w:t>
      </w:r>
      <w:r>
        <w:rPr>
          <w:rFonts w:ascii="仿宋" w:eastAsia="仿宋" w:hAnsi="仿宋" w:cs="Times New Roman" w:hint="eastAsia"/>
          <w:color w:val="000000"/>
          <w:sz w:val="35"/>
          <w:szCs w:val="35"/>
        </w:rPr>
        <w:t>不出版也不指定考试辅导用书，不举办也不委托任何机构或者个人举办考试辅导培训班。对于社会上有关</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三支一扶</w:t>
      </w:r>
      <w:r>
        <w:rPr>
          <w:rFonts w:ascii="Times New Roman" w:hAnsi="Times New Roman" w:cs="Times New Roman"/>
          <w:color w:val="000000"/>
          <w:sz w:val="35"/>
          <w:szCs w:val="35"/>
        </w:rPr>
        <w:t>”</w:t>
      </w:r>
      <w:r>
        <w:rPr>
          <w:rFonts w:ascii="仿宋" w:eastAsia="仿宋" w:hAnsi="仿宋" w:cs="Times New Roman" w:hint="eastAsia"/>
          <w:color w:val="000000"/>
          <w:sz w:val="35"/>
          <w:szCs w:val="35"/>
        </w:rPr>
        <w:t>考试培训、网站或者出版物等，请广大报考者提高警惕</w:t>
      </w:r>
      <w:r>
        <w:rPr>
          <w:rFonts w:ascii="仿宋" w:eastAsia="仿宋" w:hAnsi="仿宋" w:hint="eastAsia"/>
          <w:color w:val="000000"/>
          <w:sz w:val="35"/>
          <w:szCs w:val="35"/>
        </w:rPr>
        <w:t>，谨防</w:t>
      </w:r>
      <w:r>
        <w:rPr>
          <w:rFonts w:ascii="仿宋" w:eastAsia="仿宋" w:hAnsi="仿宋" w:cs="Times New Roman" w:hint="eastAsia"/>
          <w:color w:val="000000"/>
          <w:sz w:val="35"/>
          <w:szCs w:val="35"/>
        </w:rPr>
        <w:t>上当受骗。</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lastRenderedPageBreak/>
        <w:t>（二）</w:t>
      </w:r>
      <w:r>
        <w:rPr>
          <w:rFonts w:ascii="仿宋" w:eastAsia="仿宋" w:hAnsi="仿宋" w:cs="Times New Roman" w:hint="eastAsia"/>
          <w:color w:val="000000"/>
          <w:sz w:val="35"/>
          <w:szCs w:val="35"/>
        </w:rPr>
        <w:t>资格审查工作贯穿于招募工作全过程</w:t>
      </w:r>
      <w:r>
        <w:rPr>
          <w:rFonts w:ascii="仿宋" w:eastAsia="仿宋" w:hAnsi="仿宋" w:hint="eastAsia"/>
          <w:color w:val="000000"/>
          <w:sz w:val="35"/>
          <w:szCs w:val="35"/>
        </w:rPr>
        <w:t>，</w:t>
      </w:r>
      <w:r>
        <w:rPr>
          <w:rFonts w:ascii="仿宋" w:eastAsia="仿宋" w:hAnsi="仿宋" w:cs="Times New Roman" w:hint="eastAsia"/>
          <w:color w:val="000000"/>
          <w:sz w:val="35"/>
          <w:szCs w:val="35"/>
        </w:rPr>
        <w:t>凡在各环节发现报考者重复报名、不符合报考条件、提供虚假材料或填写虚假报名信息的，取消</w:t>
      </w:r>
      <w:r>
        <w:rPr>
          <w:rFonts w:ascii="仿宋" w:eastAsia="仿宋" w:hAnsi="仿宋" w:hint="eastAsia"/>
          <w:color w:val="000000"/>
          <w:sz w:val="35"/>
          <w:szCs w:val="35"/>
        </w:rPr>
        <w:t>参加</w:t>
      </w:r>
      <w:r>
        <w:rPr>
          <w:rFonts w:ascii="仿宋" w:eastAsia="仿宋" w:hAnsi="仿宋" w:cs="Times New Roman" w:hint="eastAsia"/>
          <w:color w:val="000000"/>
          <w:sz w:val="35"/>
          <w:szCs w:val="35"/>
        </w:rPr>
        <w:t>招募资格。</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（三）本公告附件</w:t>
      </w:r>
      <w:r>
        <w:rPr>
          <w:rFonts w:ascii="Times New Roman" w:eastAsia="仿宋" w:hAnsi="Times New Roman" w:cs="Times New Roman"/>
          <w:color w:val="000000"/>
          <w:sz w:val="35"/>
          <w:szCs w:val="35"/>
        </w:rPr>
        <w:t>1</w:t>
      </w:r>
      <w:r>
        <w:rPr>
          <w:rFonts w:ascii="仿宋" w:eastAsia="仿宋" w:hAnsi="仿宋" w:hint="eastAsia"/>
          <w:color w:val="000000"/>
          <w:sz w:val="35"/>
          <w:szCs w:val="35"/>
        </w:rPr>
        <w:t>所公布的网站为官方发布“三支一扶”招募相关通知的指定网站。招募期间，请报考者及时关注上述网站，同时报考者在报考招募期间须保持个人通讯畅通，因未及时查看相关通知信息、通讯不畅造成的后果由考生自行承担。</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（四）本次招募在面试、体检、考察、公示等各环节出现人员放弃，均不再递补。</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（五）报考者不按时限要求参加本次招募各环节工作的，视为自动放弃，报考地“三支一扶”办做好记录。</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（六）此次招募人员服务期间因各种原因解除协议，未能完全按规定时间履行服务的，不享受相关的优惠政策。</w:t>
      </w:r>
    </w:p>
    <w:p w:rsidR="004C43F7" w:rsidRDefault="004C43F7" w:rsidP="00E75528">
      <w:pPr>
        <w:pStyle w:val="a3"/>
        <w:shd w:val="clear" w:color="auto" w:fill="FFFFFF"/>
        <w:spacing w:line="520" w:lineRule="exact"/>
        <w:ind w:firstLine="720"/>
        <w:rPr>
          <w:color w:val="000000"/>
          <w:sz w:val="27"/>
          <w:szCs w:val="27"/>
        </w:rPr>
      </w:pPr>
      <w:r>
        <w:rPr>
          <w:rFonts w:ascii="仿宋" w:eastAsia="仿宋" w:hAnsi="仿宋" w:hint="eastAsia"/>
          <w:color w:val="000000"/>
          <w:sz w:val="35"/>
          <w:szCs w:val="35"/>
        </w:rPr>
        <w:t>本公告由河南省“三支一扶”工作协调管理办公室负责解释。</w:t>
      </w:r>
    </w:p>
    <w:p w:rsidR="004C43F7" w:rsidRDefault="004C43F7" w:rsidP="00E75528">
      <w:pPr>
        <w:pStyle w:val="a3"/>
        <w:shd w:val="clear" w:color="auto" w:fill="FFFFFF"/>
        <w:spacing w:line="520" w:lineRule="exact"/>
        <w:ind w:left="720"/>
        <w:rPr>
          <w:color w:val="000000"/>
          <w:sz w:val="27"/>
          <w:szCs w:val="27"/>
        </w:rPr>
      </w:pPr>
      <w:r>
        <w:rPr>
          <w:rFonts w:ascii="Times New Roman" w:hAnsi="Times New Roman" w:cs="Times New Roman"/>
          <w:color w:val="000000"/>
          <w:sz w:val="35"/>
          <w:szCs w:val="35"/>
        </w:rPr>
        <w:t> </w:t>
      </w:r>
      <w:r>
        <w:rPr>
          <w:rFonts w:ascii="仿宋" w:eastAsia="仿宋" w:hAnsi="仿宋" w:hint="eastAsia"/>
          <w:color w:val="000000"/>
          <w:sz w:val="35"/>
          <w:szCs w:val="35"/>
        </w:rPr>
        <w:t>附件：</w:t>
      </w:r>
      <w:r>
        <w:rPr>
          <w:rFonts w:ascii="仿宋_GB2312" w:eastAsia="仿宋_GB2312" w:hAnsi="仿宋" w:hint="eastAsia"/>
          <w:color w:val="000000"/>
          <w:sz w:val="35"/>
          <w:szCs w:val="35"/>
        </w:rPr>
        <w:t>1</w:t>
      </w:r>
      <w:r>
        <w:rPr>
          <w:rFonts w:ascii="仿宋" w:eastAsia="仿宋" w:hAnsi="仿宋" w:hint="eastAsia"/>
          <w:color w:val="000000"/>
          <w:sz w:val="35"/>
          <w:szCs w:val="35"/>
        </w:rPr>
        <w:t>、</w:t>
      </w:r>
      <w:hyperlink r:id="rId4" w:tgtFrame="_self" w:tooltip="各省辖市报名网址、咨询及监督电话" w:history="1">
        <w:r>
          <w:rPr>
            <w:rStyle w:val="a5"/>
            <w:rFonts w:hint="eastAsia"/>
            <w:color w:val="6A6A6A"/>
            <w:sz w:val="23"/>
            <w:szCs w:val="23"/>
            <w:u w:val="none"/>
            <w:bdr w:val="none" w:sz="0" w:space="0" w:color="auto" w:frame="1"/>
          </w:rPr>
          <w:t>各省辖市报名网址、咨询及监督电话</w:t>
        </w:r>
      </w:hyperlink>
    </w:p>
    <w:p w:rsidR="004C43F7" w:rsidRDefault="004C43F7" w:rsidP="00E75528">
      <w:pPr>
        <w:pStyle w:val="a3"/>
        <w:shd w:val="clear" w:color="auto" w:fill="FFFFFF"/>
        <w:spacing w:before="0" w:after="0" w:line="520" w:lineRule="exact"/>
        <w:ind w:firstLine="1072"/>
        <w:rPr>
          <w:color w:val="000000"/>
          <w:sz w:val="27"/>
          <w:szCs w:val="27"/>
        </w:rPr>
      </w:pPr>
      <w:r>
        <w:rPr>
          <w:rFonts w:ascii="仿宋" w:eastAsia="仿宋" w:hAnsi="仿宋" w:hint="eastAsia"/>
          <w:color w:val="000000"/>
          <w:sz w:val="35"/>
          <w:szCs w:val="35"/>
        </w:rPr>
        <w:t>2、</w:t>
      </w:r>
      <w:hyperlink r:id="rId5" w:tgtFrame="_self" w:tooltip="河南省2025年高校毕业生“三支一扶”计划报名登记表" w:history="1">
        <w:r>
          <w:rPr>
            <w:rStyle w:val="a5"/>
            <w:rFonts w:hint="eastAsia"/>
            <w:color w:val="6A6A6A"/>
            <w:sz w:val="23"/>
            <w:szCs w:val="23"/>
            <w:u w:val="none"/>
            <w:bdr w:val="none" w:sz="0" w:space="0" w:color="auto" w:frame="1"/>
          </w:rPr>
          <w:t>河南省2025年高校毕业生“三支一扶”计划报名登记表</w:t>
        </w:r>
      </w:hyperlink>
    </w:p>
    <w:p w:rsidR="004C43F7" w:rsidRDefault="004C43F7" w:rsidP="00E75528">
      <w:pPr>
        <w:pStyle w:val="a3"/>
        <w:shd w:val="clear" w:color="auto" w:fill="FFFFFF"/>
        <w:spacing w:before="0" w:after="0" w:line="520" w:lineRule="exact"/>
        <w:ind w:firstLine="1072"/>
        <w:rPr>
          <w:color w:val="000000"/>
          <w:sz w:val="27"/>
          <w:szCs w:val="27"/>
        </w:rPr>
      </w:pPr>
      <w:r>
        <w:rPr>
          <w:rFonts w:ascii="仿宋" w:eastAsia="仿宋" w:hAnsi="仿宋" w:hint="eastAsia"/>
          <w:color w:val="000000"/>
          <w:sz w:val="35"/>
          <w:szCs w:val="35"/>
        </w:rPr>
        <w:t>3、</w:t>
      </w:r>
      <w:hyperlink r:id="rId6" w:tgtFrame="_self" w:tooltip="河南省2025年高校毕业生“三支一扶”计划报考指南" w:history="1">
        <w:r>
          <w:rPr>
            <w:rStyle w:val="a5"/>
            <w:rFonts w:hint="eastAsia"/>
            <w:color w:val="6A6A6A"/>
            <w:sz w:val="23"/>
            <w:szCs w:val="23"/>
            <w:u w:val="none"/>
            <w:bdr w:val="none" w:sz="0" w:space="0" w:color="auto" w:frame="1"/>
          </w:rPr>
          <w:t>河南省2025年高校毕业生“三支一扶”计划报考指南</w:t>
        </w:r>
      </w:hyperlink>
    </w:p>
    <w:p w:rsidR="004C43F7" w:rsidRDefault="004C43F7" w:rsidP="00E75528">
      <w:pPr>
        <w:pStyle w:val="a3"/>
        <w:shd w:val="clear" w:color="auto" w:fill="FFFFFF"/>
        <w:spacing w:line="520" w:lineRule="exact"/>
        <w:ind w:firstLine="1072"/>
        <w:rPr>
          <w:color w:val="000000"/>
          <w:sz w:val="27"/>
          <w:szCs w:val="27"/>
        </w:rPr>
      </w:pPr>
      <w:r>
        <w:rPr>
          <w:rFonts w:ascii="仿宋_GB2312" w:eastAsia="仿宋_GB2312" w:hint="eastAsia"/>
          <w:color w:val="000000"/>
          <w:sz w:val="35"/>
          <w:szCs w:val="35"/>
        </w:rPr>
        <w:t>4、</w:t>
      </w:r>
      <w:hyperlink r:id="rId7" w:tgtFrame="_self" w:tooltip="2025年河南省“三支一扶”计划名额表" w:history="1">
        <w:r>
          <w:rPr>
            <w:rStyle w:val="a5"/>
            <w:rFonts w:hint="eastAsia"/>
            <w:color w:val="6A6A6A"/>
            <w:sz w:val="23"/>
            <w:szCs w:val="23"/>
            <w:u w:val="none"/>
            <w:bdr w:val="none" w:sz="0" w:space="0" w:color="auto" w:frame="1"/>
          </w:rPr>
          <w:t>2025年河南省“三支一扶”计划名额表</w:t>
        </w:r>
      </w:hyperlink>
    </w:p>
    <w:sectPr w:rsidR="004C43F7" w:rsidSect="00E75528">
      <w:pgSz w:w="11906" w:h="16838"/>
      <w:pgMar w:top="1701" w:right="1474" w:bottom="1701"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C43F7"/>
    <w:rsid w:val="00166F6F"/>
    <w:rsid w:val="001F4F4D"/>
    <w:rsid w:val="004C43F7"/>
    <w:rsid w:val="00695599"/>
    <w:rsid w:val="006E1BDB"/>
    <w:rsid w:val="00E75528"/>
    <w:rsid w:val="00F90E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1BD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C43F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C43F7"/>
    <w:rPr>
      <w:b/>
      <w:bCs/>
    </w:rPr>
  </w:style>
  <w:style w:type="character" w:styleId="a5">
    <w:name w:val="Hyperlink"/>
    <w:basedOn w:val="a0"/>
    <w:uiPriority w:val="99"/>
    <w:semiHidden/>
    <w:unhideWhenUsed/>
    <w:rsid w:val="004C43F7"/>
    <w:rPr>
      <w:color w:val="0000FF"/>
      <w:u w:val="single"/>
    </w:rPr>
  </w:style>
</w:styles>
</file>

<file path=word/webSettings.xml><?xml version="1.0" encoding="utf-8"?>
<w:webSettings xmlns:r="http://schemas.openxmlformats.org/officeDocument/2006/relationships" xmlns:w="http://schemas.openxmlformats.org/wordprocessingml/2006/main">
  <w:divs>
    <w:div w:id="1741050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ywzl.hrss.henan.gov.cn/ueditor/jsp/upload/file/20250516/1747385328532084291.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wzl.hrss.henan.gov.cn/ueditor/jsp/upload/file/20250516/1747385315528003399.docx" TargetMode="External"/><Relationship Id="rId5" Type="http://schemas.openxmlformats.org/officeDocument/2006/relationships/hyperlink" Target="https://ywzl.hrss.henan.gov.cn/ueditor/jsp/upload/file/20250516/1747385302947015938.docx" TargetMode="External"/><Relationship Id="rId4" Type="http://schemas.openxmlformats.org/officeDocument/2006/relationships/hyperlink" Target="https://ywzl.hrss.henan.gov.cn/ueditor/jsp/upload/file/20250516/1747385289735099365.docx"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10</Pages>
  <Words>736</Words>
  <Characters>4197</Characters>
  <Application>Microsoft Office Word</Application>
  <DocSecurity>0</DocSecurity>
  <Lines>34</Lines>
  <Paragraphs>9</Paragraphs>
  <ScaleCrop>false</ScaleCrop>
  <Company/>
  <LinksUpToDate>false</LinksUpToDate>
  <CharactersWithSpaces>4924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2025-05-16T10:14:00Z</dcterms:created>
  <dcterms:modified xsi:type="dcterms:W3CDTF">2025-05-19T07:32:00Z</dcterms:modified>
</cp:coreProperties>
</file>